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F41A" w14:textId="77777777" w:rsidR="005D2E0F" w:rsidRPr="000A7D49" w:rsidRDefault="005D2E0F" w:rsidP="005D2E0F">
      <w:pPr>
        <w:spacing w:line="259" w:lineRule="auto"/>
        <w:ind w:left="35"/>
        <w:rPr>
          <w:rFonts w:ascii="Arial" w:hAnsi="Arial" w:cs="Arial"/>
          <w:sz w:val="32"/>
          <w:szCs w:val="32"/>
        </w:rPr>
      </w:pPr>
      <w:r w:rsidRPr="000A7D49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182ABA49" wp14:editId="3A39420F">
            <wp:simplePos x="0" y="0"/>
            <wp:positionH relativeFrom="column">
              <wp:posOffset>22225</wp:posOffset>
            </wp:positionH>
            <wp:positionV relativeFrom="paragraph">
              <wp:posOffset>-7412</wp:posOffset>
            </wp:positionV>
            <wp:extent cx="640080" cy="510540"/>
            <wp:effectExtent l="0" t="0" r="0" b="0"/>
            <wp:wrapSquare wrapText="bothSides"/>
            <wp:docPr id="428" name="Picture 428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3A97BE7">
        <w:rPr>
          <w:rFonts w:ascii="Arial" w:hAnsi="Arial" w:cs="Arial"/>
          <w:b/>
          <w:bCs/>
          <w:sz w:val="32"/>
          <w:szCs w:val="32"/>
        </w:rPr>
        <w:t xml:space="preserve">2025 UIL Academic State Meet </w:t>
      </w:r>
    </w:p>
    <w:p w14:paraId="04E67532" w14:textId="77777777" w:rsidR="005D2E0F" w:rsidRPr="000A7D49" w:rsidRDefault="005D2E0F" w:rsidP="005D2E0F">
      <w:pPr>
        <w:spacing w:after="295" w:line="259" w:lineRule="auto"/>
        <w:ind w:left="35"/>
        <w:rPr>
          <w:rFonts w:ascii="Arial" w:hAnsi="Arial" w:cs="Arial"/>
          <w:sz w:val="32"/>
          <w:szCs w:val="32"/>
        </w:rPr>
      </w:pPr>
      <w:r w:rsidRPr="000A7D49">
        <w:rPr>
          <w:rFonts w:ascii="Arial" w:hAnsi="Arial" w:cs="Arial"/>
          <w:sz w:val="32"/>
          <w:szCs w:val="32"/>
        </w:rPr>
        <w:t xml:space="preserve">Information for Contestants and Coaches </w:t>
      </w:r>
    </w:p>
    <w:p w14:paraId="50350B45" w14:textId="3E3622F4" w:rsidR="00FF7984" w:rsidRPr="00FF7984" w:rsidRDefault="00FF7984" w:rsidP="00FF7984">
      <w:pPr>
        <w:pStyle w:val="bighead"/>
        <w:spacing w:line="240" w:lineRule="auto"/>
        <w:jc w:val="center"/>
        <w:rPr>
          <w:rFonts w:ascii="Arial Black" w:hAnsi="Arial Black"/>
          <w:color w:val="365F91" w:themeColor="accent1" w:themeShade="BF"/>
        </w:rPr>
      </w:pPr>
      <w:r w:rsidRPr="00FF7984">
        <w:rPr>
          <w:rFonts w:ascii="Arial Black" w:hAnsi="Arial Black"/>
          <w:color w:val="365F91" w:themeColor="accent1" w:themeShade="BF"/>
        </w:rPr>
        <w:t>Social Studies</w:t>
      </w:r>
    </w:p>
    <w:p w14:paraId="798D9B04" w14:textId="5F3B5532" w:rsidR="00BD04BD" w:rsidRPr="00FF7984" w:rsidRDefault="00FF7984" w:rsidP="00FF7984">
      <w:pPr>
        <w:pStyle w:val="bighead"/>
        <w:spacing w:line="240" w:lineRule="auto"/>
        <w:rPr>
          <w:rFonts w:ascii="Arial" w:hAnsi="Arial" w:cs="Arial"/>
          <w:b w:val="0"/>
          <w:iCs/>
          <w:color w:val="365F91" w:themeColor="accent1" w:themeShade="BF"/>
          <w:sz w:val="24"/>
          <w:szCs w:val="24"/>
        </w:rPr>
      </w:pPr>
      <w:r w:rsidRPr="00FF7984">
        <w:rPr>
          <w:rFonts w:ascii="Arial" w:hAnsi="Arial"/>
          <w:color w:val="000000" w:themeColor="text1"/>
          <w:sz w:val="24"/>
          <w:szCs w:val="24"/>
        </w:rPr>
        <w:t>Things You Should Know From:</w:t>
      </w:r>
    </w:p>
    <w:p w14:paraId="11D52487" w14:textId="0CE8261C" w:rsidR="00BD04BD" w:rsidRPr="00FF7984" w:rsidRDefault="006B5712" w:rsidP="00BD04BD">
      <w:pPr>
        <w:widowControl w:val="0"/>
        <w:autoSpaceDE w:val="0"/>
        <w:autoSpaceDN w:val="0"/>
        <w:adjustRightInd w:val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FF7984">
        <w:rPr>
          <w:rFonts w:ascii="Arial" w:hAnsi="Arial" w:cs="Arial"/>
          <w:color w:val="365F91" w:themeColor="accent1" w:themeShade="BF"/>
          <w:sz w:val="22"/>
          <w:szCs w:val="22"/>
        </w:rPr>
        <w:t>Andy Bates</w:t>
      </w:r>
      <w:r w:rsidR="00BD04BD" w:rsidRPr="00FF7984">
        <w:rPr>
          <w:rFonts w:ascii="Arial" w:hAnsi="Arial" w:cs="Arial"/>
          <w:color w:val="365F91" w:themeColor="accent1" w:themeShade="BF"/>
          <w:sz w:val="22"/>
          <w:szCs w:val="22"/>
        </w:rPr>
        <w:t>, UIL State Social Studies Contest Director</w:t>
      </w:r>
    </w:p>
    <w:p w14:paraId="6656331D" w14:textId="77777777" w:rsidR="00DF6F1B" w:rsidRPr="00FF7984" w:rsidRDefault="00DF6F1B" w:rsidP="00DF6F1B">
      <w:pPr>
        <w:jc w:val="both"/>
        <w:rPr>
          <w:rFonts w:ascii="Arial" w:hAnsi="Arial" w:cs="Arial"/>
          <w:sz w:val="22"/>
          <w:szCs w:val="22"/>
        </w:rPr>
      </w:pPr>
    </w:p>
    <w:p w14:paraId="13F3D540" w14:textId="69FC3666" w:rsidR="00DF6F1B" w:rsidRPr="00FF7984" w:rsidRDefault="00DF6F1B" w:rsidP="00DF6F1B">
      <w:pPr>
        <w:jc w:val="both"/>
        <w:rPr>
          <w:rFonts w:ascii="Arial" w:hAnsi="Arial" w:cs="Arial"/>
          <w:i/>
          <w:sz w:val="22"/>
          <w:szCs w:val="22"/>
        </w:rPr>
      </w:pPr>
      <w:r w:rsidRPr="00FF7984">
        <w:rPr>
          <w:rFonts w:ascii="Arial" w:hAnsi="Arial" w:cs="Arial"/>
          <w:i/>
          <w:sz w:val="22"/>
          <w:szCs w:val="22"/>
        </w:rPr>
        <w:t>As you prepare for the state competition</w:t>
      </w:r>
      <w:r w:rsidR="00FF7984">
        <w:rPr>
          <w:rFonts w:ascii="Arial" w:hAnsi="Arial" w:cs="Arial"/>
          <w:i/>
          <w:sz w:val="22"/>
          <w:szCs w:val="22"/>
        </w:rPr>
        <w:t>,</w:t>
      </w:r>
      <w:r w:rsidRPr="00FF7984">
        <w:rPr>
          <w:rFonts w:ascii="Arial" w:hAnsi="Arial" w:cs="Arial"/>
          <w:i/>
          <w:sz w:val="22"/>
          <w:szCs w:val="22"/>
        </w:rPr>
        <w:t xml:space="preserve"> simple reminders are in orde</w:t>
      </w:r>
      <w:r w:rsidR="001C66FB" w:rsidRPr="00FF7984">
        <w:rPr>
          <w:rFonts w:ascii="Arial" w:hAnsi="Arial" w:cs="Arial"/>
          <w:i/>
          <w:sz w:val="22"/>
          <w:szCs w:val="22"/>
        </w:rPr>
        <w:t>r,</w:t>
      </w:r>
      <w:r w:rsidRPr="00FF7984">
        <w:rPr>
          <w:rFonts w:ascii="Arial" w:hAnsi="Arial" w:cs="Arial"/>
          <w:i/>
          <w:sz w:val="22"/>
          <w:szCs w:val="22"/>
        </w:rPr>
        <w:t xml:space="preserve"> and the following information should prove helpful.</w:t>
      </w:r>
      <w:r w:rsidR="00644461" w:rsidRPr="00FF7984">
        <w:rPr>
          <w:rFonts w:ascii="Arial" w:hAnsi="Arial" w:cs="Arial"/>
          <w:i/>
          <w:sz w:val="22"/>
          <w:szCs w:val="22"/>
        </w:rPr>
        <w:t xml:space="preserve"> The State meet is a truly exciting </w:t>
      </w:r>
      <w:r w:rsidR="00B97C13" w:rsidRPr="00FF7984">
        <w:rPr>
          <w:rFonts w:ascii="Arial" w:hAnsi="Arial" w:cs="Arial"/>
          <w:i/>
          <w:sz w:val="22"/>
          <w:szCs w:val="22"/>
        </w:rPr>
        <w:t>event,</w:t>
      </w:r>
      <w:r w:rsidR="00644461" w:rsidRPr="00FF7984">
        <w:rPr>
          <w:rFonts w:ascii="Arial" w:hAnsi="Arial" w:cs="Arial"/>
          <w:i/>
          <w:sz w:val="22"/>
          <w:szCs w:val="22"/>
        </w:rPr>
        <w:t xml:space="preserve"> and I am looking forward to seeing all of you there.</w:t>
      </w:r>
    </w:p>
    <w:p w14:paraId="0C48B971" w14:textId="77777777" w:rsidR="00DF6F1B" w:rsidRPr="00FF7984" w:rsidRDefault="00DF6F1B" w:rsidP="00DF6F1B">
      <w:pPr>
        <w:jc w:val="both"/>
        <w:rPr>
          <w:rFonts w:ascii="Arial" w:hAnsi="Arial" w:cs="Arial"/>
          <w:sz w:val="22"/>
          <w:szCs w:val="22"/>
        </w:rPr>
      </w:pPr>
    </w:p>
    <w:p w14:paraId="5CFED893" w14:textId="77777777" w:rsidR="00DF6F1B" w:rsidRPr="00FF7984" w:rsidRDefault="00C5628A" w:rsidP="00DF6F1B">
      <w:pPr>
        <w:jc w:val="both"/>
        <w:rPr>
          <w:rFonts w:ascii="Arial" w:hAnsi="Arial" w:cs="Arial"/>
          <w:sz w:val="22"/>
          <w:szCs w:val="22"/>
          <w:u w:val="single"/>
        </w:rPr>
      </w:pPr>
      <w:r w:rsidRPr="00FF7984">
        <w:rPr>
          <w:rFonts w:ascii="Arial" w:hAnsi="Arial" w:cs="Arial"/>
          <w:sz w:val="22"/>
          <w:szCs w:val="22"/>
          <w:u w:val="single"/>
        </w:rPr>
        <w:t>Prior to the M</w:t>
      </w:r>
      <w:r w:rsidR="00DF6F1B" w:rsidRPr="00FF7984">
        <w:rPr>
          <w:rFonts w:ascii="Arial" w:hAnsi="Arial" w:cs="Arial"/>
          <w:sz w:val="22"/>
          <w:szCs w:val="22"/>
          <w:u w:val="single"/>
        </w:rPr>
        <w:t>eet:</w:t>
      </w:r>
    </w:p>
    <w:p w14:paraId="779D3B56" w14:textId="0265C897" w:rsidR="00DF6F1B" w:rsidRPr="00FF7984" w:rsidRDefault="00DF6F1B" w:rsidP="00FF798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>Review material associated with test including boo</w:t>
      </w:r>
      <w:r w:rsidR="00FF7984">
        <w:rPr>
          <w:rFonts w:ascii="Arial" w:hAnsi="Arial" w:cs="Arial"/>
          <w:sz w:val="22"/>
          <w:szCs w:val="22"/>
        </w:rPr>
        <w:t>k</w:t>
      </w:r>
      <w:r w:rsidRPr="00FF7984">
        <w:rPr>
          <w:rFonts w:ascii="Arial" w:hAnsi="Arial" w:cs="Arial"/>
          <w:sz w:val="22"/>
          <w:szCs w:val="22"/>
        </w:rPr>
        <w:t xml:space="preserve"> and the additional resources used for the contest</w:t>
      </w:r>
      <w:r w:rsidR="00C5628A" w:rsidRPr="00FF7984">
        <w:rPr>
          <w:rFonts w:ascii="Arial" w:hAnsi="Arial" w:cs="Arial"/>
          <w:sz w:val="22"/>
          <w:szCs w:val="22"/>
        </w:rPr>
        <w:t>.</w:t>
      </w:r>
    </w:p>
    <w:p w14:paraId="65FA4C13" w14:textId="77777777" w:rsidR="00DF6F1B" w:rsidRPr="00FF7984" w:rsidRDefault="00DF6F1B" w:rsidP="00FF798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>Practice as much as possible including time on essay preparation</w:t>
      </w:r>
      <w:r w:rsidR="001C66FB" w:rsidRPr="00FF7984">
        <w:rPr>
          <w:rFonts w:ascii="Arial" w:hAnsi="Arial" w:cs="Arial"/>
          <w:sz w:val="22"/>
          <w:szCs w:val="22"/>
        </w:rPr>
        <w:t>,</w:t>
      </w:r>
      <w:r w:rsidRPr="00FF7984">
        <w:rPr>
          <w:rFonts w:ascii="Arial" w:hAnsi="Arial" w:cs="Arial"/>
          <w:sz w:val="22"/>
          <w:szCs w:val="22"/>
        </w:rPr>
        <w:t xml:space="preserve"> as this is an essential part of the contest</w:t>
      </w:r>
      <w:r w:rsidR="00C5628A" w:rsidRPr="00FF7984">
        <w:rPr>
          <w:rFonts w:ascii="Arial" w:hAnsi="Arial" w:cs="Arial"/>
          <w:sz w:val="22"/>
          <w:szCs w:val="22"/>
        </w:rPr>
        <w:t>.</w:t>
      </w:r>
    </w:p>
    <w:p w14:paraId="74A61A5F" w14:textId="77777777" w:rsidR="00DF6F1B" w:rsidRPr="00FF7984" w:rsidRDefault="00C5628A" w:rsidP="00FF7984">
      <w:pPr>
        <w:rPr>
          <w:rFonts w:ascii="Arial" w:hAnsi="Arial" w:cs="Arial"/>
          <w:sz w:val="22"/>
          <w:szCs w:val="22"/>
          <w:u w:val="single"/>
        </w:rPr>
      </w:pPr>
      <w:r w:rsidRPr="00FF7984">
        <w:rPr>
          <w:rFonts w:ascii="Arial" w:hAnsi="Arial" w:cs="Arial"/>
          <w:sz w:val="22"/>
          <w:szCs w:val="22"/>
          <w:u w:val="single"/>
        </w:rPr>
        <w:t>The Contest:</w:t>
      </w:r>
    </w:p>
    <w:p w14:paraId="196F783D" w14:textId="46364500" w:rsidR="00C5628A" w:rsidRPr="00FF7984" w:rsidRDefault="08063923" w:rsidP="00FF7984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8063923">
        <w:rPr>
          <w:rFonts w:ascii="Arial" w:hAnsi="Arial" w:cs="Arial"/>
          <w:sz w:val="22"/>
          <w:szCs w:val="22"/>
        </w:rPr>
        <w:t xml:space="preserve">The contest is in </w:t>
      </w:r>
      <w:r w:rsidRPr="08063923">
        <w:rPr>
          <w:rFonts w:ascii="Arial" w:hAnsi="Arial" w:cs="Arial"/>
          <w:b/>
          <w:bCs/>
          <w:color w:val="FF0000"/>
          <w:sz w:val="22"/>
          <w:szCs w:val="22"/>
        </w:rPr>
        <w:t xml:space="preserve">WEL 1.308 </w:t>
      </w:r>
      <w:r w:rsidRPr="08063923">
        <w:rPr>
          <w:rFonts w:ascii="Arial" w:hAnsi="Arial" w:cs="Arial"/>
          <w:sz w:val="22"/>
          <w:szCs w:val="22"/>
        </w:rPr>
        <w:t xml:space="preserve">on </w:t>
      </w:r>
      <w:r w:rsidRPr="08063923">
        <w:rPr>
          <w:rFonts w:ascii="Arial" w:hAnsi="Arial" w:cs="Arial"/>
          <w:b/>
          <w:bCs/>
          <w:color w:val="FF0000"/>
          <w:sz w:val="22"/>
          <w:szCs w:val="22"/>
        </w:rPr>
        <w:t>Monday, May 19, at 1 pm.</w:t>
      </w:r>
      <w:r w:rsidRPr="08063923">
        <w:rPr>
          <w:rFonts w:ascii="Arial" w:hAnsi="Arial" w:cs="Arial"/>
          <w:sz w:val="22"/>
          <w:szCs w:val="22"/>
        </w:rPr>
        <w:t xml:space="preserve"> Plan ahead and arrive early.</w:t>
      </w:r>
    </w:p>
    <w:p w14:paraId="5E982CD3" w14:textId="77777777" w:rsidR="00250D06" w:rsidRPr="00B97C13" w:rsidRDefault="00250D06" w:rsidP="00250D06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97C13">
        <w:rPr>
          <w:rFonts w:ascii="Arial" w:hAnsi="Arial" w:cs="Arial"/>
          <w:sz w:val="22"/>
          <w:szCs w:val="22"/>
        </w:rPr>
        <w:t>Unlined paper for the essay and an answer sheet will be provided.</w:t>
      </w:r>
      <w:r>
        <w:rPr>
          <w:rFonts w:ascii="Arial" w:hAnsi="Arial" w:cs="Arial"/>
          <w:sz w:val="22"/>
          <w:szCs w:val="22"/>
        </w:rPr>
        <w:t xml:space="preserve"> </w:t>
      </w:r>
      <w:r w:rsidRPr="00B97C13">
        <w:rPr>
          <w:rFonts w:ascii="Arial" w:hAnsi="Arial" w:cs="Arial"/>
          <w:sz w:val="22"/>
          <w:szCs w:val="22"/>
        </w:rPr>
        <w:t>Plan to bring a pen or pencil and *</w:t>
      </w:r>
      <w:r w:rsidRPr="00B97C13">
        <w:rPr>
          <w:rFonts w:ascii="Arial" w:hAnsi="Arial" w:cs="Arial"/>
          <w:i/>
          <w:iCs/>
          <w:sz w:val="22"/>
          <w:szCs w:val="22"/>
        </w:rPr>
        <w:t>lined paper</w:t>
      </w:r>
      <w:r w:rsidRPr="00B97C13">
        <w:rPr>
          <w:rFonts w:ascii="Arial" w:hAnsi="Arial" w:cs="Arial"/>
          <w:sz w:val="22"/>
          <w:szCs w:val="22"/>
        </w:rPr>
        <w:t>, if preferred. *</w:t>
      </w:r>
      <w:r w:rsidRPr="00B97C13">
        <w:rPr>
          <w:rFonts w:ascii="Arial" w:hAnsi="Arial" w:cs="Arial"/>
          <w:i/>
          <w:iCs/>
          <w:sz w:val="22"/>
          <w:szCs w:val="22"/>
        </w:rPr>
        <w:t>Paper will be inspected prior to start of contest.</w:t>
      </w:r>
    </w:p>
    <w:p w14:paraId="58392A02" w14:textId="21655688" w:rsidR="00B97C13" w:rsidRDefault="00B97C13" w:rsidP="00B97C13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>Seating will be arranged in the contest room and teammates will not be allowed to sit together.</w:t>
      </w:r>
    </w:p>
    <w:p w14:paraId="12283A8D" w14:textId="77777777" w:rsidR="00B97C13" w:rsidRPr="00FF7984" w:rsidRDefault="00B97C13" w:rsidP="00B97C13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>Alternates will be released after each conference roll call has been completed.</w:t>
      </w:r>
    </w:p>
    <w:p w14:paraId="7BDF3499" w14:textId="77777777" w:rsidR="00C5628A" w:rsidRPr="00FF7984" w:rsidRDefault="00C5628A" w:rsidP="00FF7984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 xml:space="preserve">It is </w:t>
      </w:r>
      <w:r w:rsidR="001C66FB" w:rsidRPr="00FF7984">
        <w:rPr>
          <w:rFonts w:ascii="Arial" w:hAnsi="Arial" w:cs="Arial"/>
          <w:sz w:val="22"/>
          <w:szCs w:val="22"/>
        </w:rPr>
        <w:t>critical that you write</w:t>
      </w:r>
      <w:r w:rsidRPr="00FF7984">
        <w:rPr>
          <w:rFonts w:ascii="Arial" w:hAnsi="Arial" w:cs="Arial"/>
          <w:sz w:val="22"/>
          <w:szCs w:val="22"/>
        </w:rPr>
        <w:t xml:space="preserve"> your contestant number on everything turned in</w:t>
      </w:r>
      <w:r w:rsidR="001C66FB" w:rsidRPr="00FF7984">
        <w:rPr>
          <w:rFonts w:ascii="Arial" w:hAnsi="Arial" w:cs="Arial"/>
          <w:sz w:val="22"/>
          <w:szCs w:val="22"/>
        </w:rPr>
        <w:t>,</w:t>
      </w:r>
      <w:r w:rsidRPr="00FF7984">
        <w:rPr>
          <w:rFonts w:ascii="Arial" w:hAnsi="Arial" w:cs="Arial"/>
          <w:sz w:val="22"/>
          <w:szCs w:val="22"/>
        </w:rPr>
        <w:t xml:space="preserve"> and </w:t>
      </w:r>
      <w:r w:rsidR="001C66FB" w:rsidRPr="00FF7984">
        <w:rPr>
          <w:rFonts w:ascii="Arial" w:hAnsi="Arial" w:cs="Arial"/>
          <w:sz w:val="22"/>
          <w:szCs w:val="22"/>
        </w:rPr>
        <w:t xml:space="preserve">to </w:t>
      </w:r>
      <w:r w:rsidRPr="00FF7984">
        <w:rPr>
          <w:rFonts w:ascii="Arial" w:hAnsi="Arial" w:cs="Arial"/>
          <w:sz w:val="22"/>
          <w:szCs w:val="22"/>
        </w:rPr>
        <w:t>double check to be certain it is correct. Please do not leave the contest room until your number has been verified with contest officials.</w:t>
      </w:r>
    </w:p>
    <w:p w14:paraId="304C218A" w14:textId="2F3C99C0" w:rsidR="00B97C13" w:rsidRPr="00FF7984" w:rsidRDefault="00D77A92" w:rsidP="00B97C13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>Do not bring electronic devices into the testing room such as iPods, cellphones, laptop computers, etc.</w:t>
      </w:r>
      <w:r w:rsidR="00B97C13" w:rsidRPr="00B97C13">
        <w:rPr>
          <w:rFonts w:ascii="Arial" w:hAnsi="Arial" w:cs="Arial"/>
          <w:sz w:val="22"/>
          <w:szCs w:val="22"/>
        </w:rPr>
        <w:t xml:space="preserve"> </w:t>
      </w:r>
      <w:r w:rsidR="00B97C13">
        <w:rPr>
          <w:rFonts w:ascii="Arial" w:hAnsi="Arial" w:cs="Arial"/>
          <w:sz w:val="22"/>
          <w:szCs w:val="22"/>
        </w:rPr>
        <w:t>Smart watches will need to be powered off or on airplane mode.</w:t>
      </w:r>
    </w:p>
    <w:p w14:paraId="63B985DF" w14:textId="6A084B3D" w:rsidR="00D77A92" w:rsidRDefault="00D77A92" w:rsidP="00FF7984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 xml:space="preserve">All contestants will be presented a </w:t>
      </w:r>
      <w:r w:rsidR="00B97C13">
        <w:rPr>
          <w:rFonts w:ascii="Arial" w:hAnsi="Arial" w:cs="Arial"/>
          <w:sz w:val="22"/>
          <w:szCs w:val="22"/>
        </w:rPr>
        <w:t xml:space="preserve">blank </w:t>
      </w:r>
      <w:r w:rsidRPr="00FF7984">
        <w:rPr>
          <w:rFonts w:ascii="Arial" w:hAnsi="Arial" w:cs="Arial"/>
          <w:sz w:val="22"/>
          <w:szCs w:val="22"/>
        </w:rPr>
        <w:t xml:space="preserve">state meet certificate of participation. </w:t>
      </w:r>
      <w:r w:rsidR="00B97C13">
        <w:rPr>
          <w:rFonts w:ascii="Arial" w:hAnsi="Arial" w:cs="Arial"/>
          <w:sz w:val="22"/>
          <w:szCs w:val="22"/>
        </w:rPr>
        <w:t xml:space="preserve">The template will can be found on the </w:t>
      </w:r>
      <w:r w:rsidR="00250D06">
        <w:rPr>
          <w:rFonts w:ascii="Arial" w:hAnsi="Arial" w:cs="Arial"/>
          <w:sz w:val="22"/>
          <w:szCs w:val="22"/>
        </w:rPr>
        <w:t>UIL</w:t>
      </w:r>
      <w:r w:rsidR="00B97C13">
        <w:rPr>
          <w:rFonts w:ascii="Arial" w:hAnsi="Arial" w:cs="Arial"/>
          <w:sz w:val="22"/>
          <w:szCs w:val="22"/>
        </w:rPr>
        <w:t xml:space="preserve"> website. </w:t>
      </w:r>
    </w:p>
    <w:p w14:paraId="58D78A65" w14:textId="4425DF5C" w:rsidR="00D77A92" w:rsidRPr="00FF7984" w:rsidRDefault="00250D06" w:rsidP="00FF7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Coaches</w:t>
      </w:r>
      <w:r w:rsidR="00D77A92" w:rsidRPr="00FF7984">
        <w:rPr>
          <w:rFonts w:ascii="Arial" w:hAnsi="Arial" w:cs="Arial"/>
          <w:sz w:val="22"/>
          <w:szCs w:val="22"/>
          <w:u w:val="single"/>
        </w:rPr>
        <w:t>:</w:t>
      </w:r>
    </w:p>
    <w:p w14:paraId="00C4B9A4" w14:textId="77777777" w:rsidR="00250D06" w:rsidRPr="00FF7984" w:rsidRDefault="00250D06" w:rsidP="00250D06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>Coaches are needed to grade, so please sign in when you arrive.</w:t>
      </w:r>
    </w:p>
    <w:p w14:paraId="018C595D" w14:textId="77777777" w:rsidR="00250D06" w:rsidRDefault="00D77A92" w:rsidP="00FF798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 xml:space="preserve">Once the contest begins, coaches are invited to participate in an audit of the test. </w:t>
      </w:r>
    </w:p>
    <w:p w14:paraId="741BD5B6" w14:textId="57917041" w:rsidR="00D77A92" w:rsidRPr="00FF7984" w:rsidRDefault="00D77A92" w:rsidP="00FF798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 xml:space="preserve">Any challenges regarding test questions must be presented prior </w:t>
      </w:r>
      <w:r w:rsidR="000848EF" w:rsidRPr="00FF7984">
        <w:rPr>
          <w:rFonts w:ascii="Arial" w:hAnsi="Arial" w:cs="Arial"/>
          <w:sz w:val="22"/>
          <w:szCs w:val="22"/>
        </w:rPr>
        <w:t xml:space="preserve">to </w:t>
      </w:r>
      <w:r w:rsidRPr="00FF7984">
        <w:rPr>
          <w:rFonts w:ascii="Arial" w:hAnsi="Arial" w:cs="Arial"/>
          <w:sz w:val="22"/>
          <w:szCs w:val="22"/>
        </w:rPr>
        <w:t>the start of grading.</w:t>
      </w:r>
    </w:p>
    <w:p w14:paraId="6AE2AECF" w14:textId="018D147D" w:rsidR="00D77A92" w:rsidRDefault="00D77A92" w:rsidP="00FF798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>Coaches will be grading and ask to report back to the testing room when the contest time has expired.</w:t>
      </w:r>
    </w:p>
    <w:p w14:paraId="6057C1A2" w14:textId="77777777" w:rsidR="00D77A92" w:rsidRPr="00FF7984" w:rsidRDefault="00D77A92" w:rsidP="00FF798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 xml:space="preserve">Coaches agreeing to grade </w:t>
      </w:r>
      <w:r w:rsidR="004D5E47" w:rsidRPr="00FF7984">
        <w:rPr>
          <w:rFonts w:ascii="Arial" w:hAnsi="Arial" w:cs="Arial"/>
          <w:sz w:val="22"/>
          <w:szCs w:val="22"/>
        </w:rPr>
        <w:t>will be assigned to conferences</w:t>
      </w:r>
      <w:r w:rsidRPr="00FF7984">
        <w:rPr>
          <w:rFonts w:ascii="Arial" w:hAnsi="Arial" w:cs="Arial"/>
          <w:sz w:val="22"/>
          <w:szCs w:val="22"/>
        </w:rPr>
        <w:t xml:space="preserve"> o</w:t>
      </w:r>
      <w:r w:rsidR="001C66FB" w:rsidRPr="00FF7984">
        <w:rPr>
          <w:rFonts w:ascii="Arial" w:hAnsi="Arial" w:cs="Arial"/>
          <w:sz w:val="22"/>
          <w:szCs w:val="22"/>
        </w:rPr>
        <w:t>ther than their own</w:t>
      </w:r>
      <w:r w:rsidRPr="00FF7984">
        <w:rPr>
          <w:rFonts w:ascii="Arial" w:hAnsi="Arial" w:cs="Arial"/>
          <w:sz w:val="22"/>
          <w:szCs w:val="22"/>
        </w:rPr>
        <w:t>.</w:t>
      </w:r>
    </w:p>
    <w:p w14:paraId="5F0B2E65" w14:textId="0335AF57" w:rsidR="00D77A92" w:rsidRPr="00FF7984" w:rsidRDefault="00BD04BD" w:rsidP="00FF7984">
      <w:pPr>
        <w:rPr>
          <w:rFonts w:ascii="Arial" w:hAnsi="Arial" w:cs="Arial"/>
          <w:sz w:val="22"/>
          <w:szCs w:val="22"/>
          <w:u w:val="single"/>
        </w:rPr>
      </w:pPr>
      <w:r w:rsidRPr="00FF7984">
        <w:rPr>
          <w:rFonts w:ascii="Arial" w:hAnsi="Arial" w:cs="Arial"/>
          <w:sz w:val="22"/>
          <w:szCs w:val="22"/>
          <w:u w:val="single"/>
        </w:rPr>
        <w:t>Verification:</w:t>
      </w:r>
    </w:p>
    <w:p w14:paraId="4E14E137" w14:textId="5A1CA8B7" w:rsidR="00644461" w:rsidRPr="00FF7984" w:rsidRDefault="08063923" w:rsidP="00FF798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8063923">
        <w:rPr>
          <w:rFonts w:ascii="Arial" w:hAnsi="Arial" w:cs="Arial"/>
          <w:sz w:val="22"/>
          <w:szCs w:val="22"/>
        </w:rPr>
        <w:t xml:space="preserve">Verification of scoring, followed by the awards ceremony, is scheduled for </w:t>
      </w:r>
      <w:r w:rsidRPr="08063923">
        <w:rPr>
          <w:rFonts w:ascii="Arial" w:hAnsi="Arial" w:cs="Arial"/>
          <w:b/>
          <w:bCs/>
          <w:color w:val="FF0000"/>
          <w:sz w:val="22"/>
          <w:szCs w:val="22"/>
        </w:rPr>
        <w:t xml:space="preserve">Monday, May 19 </w:t>
      </w:r>
      <w:r w:rsidRPr="08063923">
        <w:rPr>
          <w:rFonts w:ascii="Arial" w:hAnsi="Arial" w:cs="Arial"/>
          <w:b/>
          <w:bCs/>
          <w:sz w:val="22"/>
          <w:szCs w:val="22"/>
        </w:rPr>
        <w:t xml:space="preserve">at </w:t>
      </w:r>
      <w:r w:rsidRPr="08063923">
        <w:rPr>
          <w:rFonts w:ascii="Arial" w:hAnsi="Arial" w:cs="Arial"/>
          <w:b/>
          <w:bCs/>
          <w:color w:val="FF0000"/>
          <w:sz w:val="22"/>
          <w:szCs w:val="22"/>
        </w:rPr>
        <w:t>5:30 PM in Hogg Auditorium</w:t>
      </w:r>
      <w:r w:rsidRPr="080639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33F1C5" w14:textId="77777777" w:rsidR="00644461" w:rsidRPr="00FF7984" w:rsidRDefault="00644461" w:rsidP="00FF798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>Verification is for scoring only; not challenges related to questions, as this has been done prior to the start of grading</w:t>
      </w:r>
      <w:r w:rsidR="001C66FB" w:rsidRPr="00FF7984">
        <w:rPr>
          <w:rFonts w:ascii="Arial" w:hAnsi="Arial" w:cs="Arial"/>
          <w:sz w:val="22"/>
          <w:szCs w:val="22"/>
        </w:rPr>
        <w:t>.</w:t>
      </w:r>
    </w:p>
    <w:p w14:paraId="46FDE1F3" w14:textId="592848F2" w:rsidR="00BD04BD" w:rsidRPr="00FF7984" w:rsidRDefault="00BD04BD" w:rsidP="00FF7984">
      <w:p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  <w:u w:val="single"/>
        </w:rPr>
        <w:t>Awards:</w:t>
      </w:r>
    </w:p>
    <w:p w14:paraId="66D7BFE7" w14:textId="14D20C23" w:rsidR="00644461" w:rsidRPr="00FF7984" w:rsidRDefault="00644461" w:rsidP="00FF798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 xml:space="preserve">Contestants placing </w:t>
      </w:r>
      <w:r w:rsidR="001C66FB" w:rsidRPr="00FF7984">
        <w:rPr>
          <w:rFonts w:ascii="Arial" w:hAnsi="Arial" w:cs="Arial"/>
          <w:sz w:val="22"/>
          <w:szCs w:val="22"/>
        </w:rPr>
        <w:t>sixth through</w:t>
      </w:r>
      <w:r w:rsidRPr="00FF7984">
        <w:rPr>
          <w:rFonts w:ascii="Arial" w:hAnsi="Arial" w:cs="Arial"/>
          <w:sz w:val="22"/>
          <w:szCs w:val="22"/>
        </w:rPr>
        <w:t xml:space="preserve"> first will be called forward and medals will be presented. The coach of the individual gold medalist will also receive the UIL coach’s pin.</w:t>
      </w:r>
    </w:p>
    <w:p w14:paraId="130C2D07" w14:textId="1937BD70" w:rsidR="00644461" w:rsidRPr="00FF7984" w:rsidRDefault="00644461" w:rsidP="00FF798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>The second-place team in each conference will be called forward</w:t>
      </w:r>
      <w:r w:rsidR="00FF7984">
        <w:rPr>
          <w:rFonts w:ascii="Arial" w:hAnsi="Arial" w:cs="Arial"/>
          <w:sz w:val="22"/>
          <w:szCs w:val="22"/>
        </w:rPr>
        <w:t>. T</w:t>
      </w:r>
      <w:r w:rsidRPr="00FF7984">
        <w:rPr>
          <w:rFonts w:ascii="Arial" w:hAnsi="Arial" w:cs="Arial"/>
          <w:sz w:val="22"/>
          <w:szCs w:val="22"/>
        </w:rPr>
        <w:t>eam members will receive medals.</w:t>
      </w:r>
    </w:p>
    <w:p w14:paraId="7D57B1DE" w14:textId="3B7820F1" w:rsidR="00644461" w:rsidRPr="00FF7984" w:rsidRDefault="00644461" w:rsidP="00FF798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 xml:space="preserve">The first-place team and coach will then be </w:t>
      </w:r>
      <w:r w:rsidR="005D2E0F" w:rsidRPr="00FF7984">
        <w:rPr>
          <w:rFonts w:ascii="Arial" w:hAnsi="Arial" w:cs="Arial"/>
          <w:sz w:val="22"/>
          <w:szCs w:val="22"/>
        </w:rPr>
        <w:t>called,</w:t>
      </w:r>
      <w:r w:rsidRPr="00FF7984">
        <w:rPr>
          <w:rFonts w:ascii="Arial" w:hAnsi="Arial" w:cs="Arial"/>
          <w:sz w:val="22"/>
          <w:szCs w:val="22"/>
        </w:rPr>
        <w:t xml:space="preserve"> and all team members will receive medals. The coach will receive the school plaque and a UIL coach’s pin.</w:t>
      </w:r>
    </w:p>
    <w:p w14:paraId="68286DF0" w14:textId="0610199B" w:rsidR="00F5796E" w:rsidRPr="00F5796E" w:rsidRDefault="00644461" w:rsidP="00F5796E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F7984">
        <w:rPr>
          <w:rFonts w:ascii="Arial" w:hAnsi="Arial" w:cs="Arial"/>
          <w:sz w:val="22"/>
          <w:szCs w:val="22"/>
        </w:rPr>
        <w:t>All individual and team gold medalists will be asked to remain for UIL state champion photos.</w:t>
      </w:r>
    </w:p>
    <w:p w14:paraId="720E7809" w14:textId="77777777" w:rsidR="00F5796E" w:rsidRDefault="00F5796E" w:rsidP="00F5796E">
      <w:pPr>
        <w:rPr>
          <w:rFonts w:ascii="Arial" w:eastAsia="Arial" w:hAnsi="Arial" w:cs="Arial"/>
          <w:b/>
          <w:i/>
          <w:sz w:val="48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D13B86" wp14:editId="3CE56B4E">
                <wp:simplePos x="0" y="0"/>
                <wp:positionH relativeFrom="column">
                  <wp:posOffset>-90377</wp:posOffset>
                </wp:positionH>
                <wp:positionV relativeFrom="paragraph">
                  <wp:posOffset>266612</wp:posOffset>
                </wp:positionV>
                <wp:extent cx="6719777" cy="382772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777" cy="382772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9245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1" style="position:absolute;margin-left:-7.1pt;margin-top:21pt;width:529.1pt;height:3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243f60 [1604]" strokeweight="2pt" w14:anchorId="31243DA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">
                <v:fill opacity="32382f"/>
              </v:rect>
            </w:pict>
          </mc:Fallback>
        </mc:AlternateContent>
      </w:r>
    </w:p>
    <w:p w14:paraId="61AF59EE" w14:textId="7D4198FF" w:rsidR="008D1028" w:rsidRPr="00F5796E" w:rsidRDefault="00F5796E" w:rsidP="00F5796E">
      <w:pPr>
        <w:jc w:val="center"/>
        <w:rPr>
          <w:rFonts w:ascii="Arial" w:hAnsi="Arial" w:cs="Arial"/>
          <w:szCs w:val="22"/>
        </w:rPr>
      </w:pPr>
      <w:r w:rsidRPr="00DB41DB">
        <w:rPr>
          <w:rFonts w:ascii="Arial" w:hAnsi="Arial" w:cs="Arial"/>
          <w:szCs w:val="22"/>
        </w:rPr>
        <w:t xml:space="preserve">From UIL State Office:  Please complete the Coach Information Form </w:t>
      </w:r>
      <w:hyperlink r:id="rId8" w:history="1">
        <w:r w:rsidRPr="00652CAB">
          <w:rPr>
            <w:rStyle w:val="Hyperlink"/>
            <w:rFonts w:ascii="Arial" w:eastAsiaTheme="majorEastAsia" w:hAnsi="Arial" w:cs="Arial"/>
            <w:szCs w:val="22"/>
          </w:rPr>
          <w:t>here</w:t>
        </w:r>
        <w:r w:rsidRPr="00652CAB">
          <w:rPr>
            <w:rStyle w:val="Hyperlink"/>
            <w:rFonts w:ascii="Arial" w:hAnsi="Arial" w:cs="Arial"/>
            <w:szCs w:val="22"/>
          </w:rPr>
          <w:t>.</w:t>
        </w:r>
      </w:hyperlink>
    </w:p>
    <w:sectPr w:rsidR="008D1028" w:rsidRPr="00F5796E" w:rsidSect="001C66FB">
      <w:footerReference w:type="default" r:id="rId9"/>
      <w:type w:val="continuous"/>
      <w:pgSz w:w="12240" w:h="15840"/>
      <w:pgMar w:top="994" w:right="720" w:bottom="1354" w:left="72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D10C" w14:textId="77777777" w:rsidR="00412662" w:rsidRDefault="00412662">
      <w:r>
        <w:separator/>
      </w:r>
    </w:p>
  </w:endnote>
  <w:endnote w:type="continuationSeparator" w:id="0">
    <w:p w14:paraId="1B97E98F" w14:textId="77777777" w:rsidR="00412662" w:rsidRDefault="0041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E136E" w14:textId="6979359E" w:rsidR="00B46F57" w:rsidRPr="008D1028" w:rsidRDefault="008D1028" w:rsidP="008D1028">
    <w:pPr>
      <w:pStyle w:val="Footer"/>
      <w:jc w:val="center"/>
      <w:rPr>
        <w:rFonts w:ascii="Arial" w:hAnsi="Arial" w:cs="Arial"/>
        <w:b/>
        <w:i/>
        <w:sz w:val="16"/>
        <w:szCs w:val="16"/>
      </w:rPr>
    </w:pPr>
    <w:r w:rsidRPr="00937BD3">
      <w:rPr>
        <w:rFonts w:ascii="Arial" w:hAnsi="Arial" w:cs="Arial"/>
        <w:b/>
        <w:i/>
        <w:sz w:val="16"/>
        <w:szCs w:val="16"/>
      </w:rPr>
      <w:t>State UIL Academic Participants are eligible to apply for a TILF Scholarship</w:t>
    </w:r>
    <w:r>
      <w:rPr>
        <w:rFonts w:ascii="Arial" w:hAnsi="Arial" w:cs="Arial"/>
        <w:b/>
        <w:i/>
        <w:sz w:val="16"/>
        <w:szCs w:val="16"/>
      </w:rPr>
      <w:t xml:space="preserve"> at </w:t>
    </w:r>
    <w:hyperlink r:id="rId1" w:history="1">
      <w:r w:rsidRPr="008A1CE6">
        <w:rPr>
          <w:rStyle w:val="Hyperlink"/>
          <w:rFonts w:ascii="Arial" w:hAnsi="Arial" w:cs="Arial"/>
          <w:i/>
          <w:sz w:val="16"/>
          <w:szCs w:val="16"/>
        </w:rPr>
        <w:t>http://www.tilfoundation.org</w:t>
      </w:r>
    </w:hyperlink>
    <w:r>
      <w:rPr>
        <w:rFonts w:ascii="Arial" w:hAnsi="Arial" w:cs="Arial"/>
        <w:i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415FB" w14:textId="77777777" w:rsidR="00412662" w:rsidRDefault="00412662">
      <w:r>
        <w:separator/>
      </w:r>
    </w:p>
  </w:footnote>
  <w:footnote w:type="continuationSeparator" w:id="0">
    <w:p w14:paraId="0AB6E5F8" w14:textId="77777777" w:rsidR="00412662" w:rsidRDefault="0041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352255"/>
    <w:multiLevelType w:val="hybridMultilevel"/>
    <w:tmpl w:val="7B92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D6A6D"/>
    <w:multiLevelType w:val="hybridMultilevel"/>
    <w:tmpl w:val="47D04E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9743F"/>
    <w:multiLevelType w:val="hybridMultilevel"/>
    <w:tmpl w:val="3F36815A"/>
    <w:lvl w:ilvl="0" w:tplc="345C1BA0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7CB7E64"/>
    <w:multiLevelType w:val="hybridMultilevel"/>
    <w:tmpl w:val="101E9A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959E3"/>
    <w:multiLevelType w:val="multilevel"/>
    <w:tmpl w:val="939E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0721A"/>
    <w:multiLevelType w:val="hybridMultilevel"/>
    <w:tmpl w:val="37EE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D2344"/>
    <w:multiLevelType w:val="hybridMultilevel"/>
    <w:tmpl w:val="67127B2C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2C062C7B"/>
    <w:multiLevelType w:val="hybridMultilevel"/>
    <w:tmpl w:val="2A069A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736C6"/>
    <w:multiLevelType w:val="multilevel"/>
    <w:tmpl w:val="7A92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979D5"/>
    <w:multiLevelType w:val="hybridMultilevel"/>
    <w:tmpl w:val="7A92B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A5DE1"/>
    <w:multiLevelType w:val="hybridMultilevel"/>
    <w:tmpl w:val="939EB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C5DBD"/>
    <w:multiLevelType w:val="hybridMultilevel"/>
    <w:tmpl w:val="E4C633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C775F"/>
    <w:multiLevelType w:val="hybridMultilevel"/>
    <w:tmpl w:val="8F94B0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E293F"/>
    <w:multiLevelType w:val="hybridMultilevel"/>
    <w:tmpl w:val="22CC7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F03A0"/>
    <w:multiLevelType w:val="hybridMultilevel"/>
    <w:tmpl w:val="60ECD7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925568">
    <w:abstractNumId w:val="0"/>
  </w:num>
  <w:num w:numId="2" w16cid:durableId="770127782">
    <w:abstractNumId w:val="1"/>
  </w:num>
  <w:num w:numId="3" w16cid:durableId="637420150">
    <w:abstractNumId w:val="2"/>
  </w:num>
  <w:num w:numId="4" w16cid:durableId="52043035">
    <w:abstractNumId w:val="3"/>
  </w:num>
  <w:num w:numId="5" w16cid:durableId="2058580998">
    <w:abstractNumId w:val="4"/>
  </w:num>
  <w:num w:numId="6" w16cid:durableId="2014184491">
    <w:abstractNumId w:val="5"/>
  </w:num>
  <w:num w:numId="7" w16cid:durableId="949432901">
    <w:abstractNumId w:val="6"/>
  </w:num>
  <w:num w:numId="8" w16cid:durableId="910118510">
    <w:abstractNumId w:val="7"/>
  </w:num>
  <w:num w:numId="9" w16cid:durableId="587495649">
    <w:abstractNumId w:val="18"/>
  </w:num>
  <w:num w:numId="10" w16cid:durableId="187106070">
    <w:abstractNumId w:val="10"/>
  </w:num>
  <w:num w:numId="11" w16cid:durableId="1142042393">
    <w:abstractNumId w:val="14"/>
  </w:num>
  <w:num w:numId="12" w16cid:durableId="179901514">
    <w:abstractNumId w:val="17"/>
  </w:num>
  <w:num w:numId="13" w16cid:durableId="1386370962">
    <w:abstractNumId w:val="21"/>
  </w:num>
  <w:num w:numId="14" w16cid:durableId="110249589">
    <w:abstractNumId w:val="12"/>
  </w:num>
  <w:num w:numId="15" w16cid:durableId="926765319">
    <w:abstractNumId w:val="11"/>
  </w:num>
  <w:num w:numId="16" w16cid:durableId="2142575492">
    <w:abstractNumId w:val="16"/>
  </w:num>
  <w:num w:numId="17" w16cid:durableId="1864241924">
    <w:abstractNumId w:val="22"/>
  </w:num>
  <w:num w:numId="18" w16cid:durableId="1364399904">
    <w:abstractNumId w:val="15"/>
  </w:num>
  <w:num w:numId="19" w16cid:durableId="1775203528">
    <w:abstractNumId w:val="20"/>
  </w:num>
  <w:num w:numId="20" w16cid:durableId="259217833">
    <w:abstractNumId w:val="19"/>
  </w:num>
  <w:num w:numId="21" w16cid:durableId="1525367781">
    <w:abstractNumId w:val="9"/>
  </w:num>
  <w:num w:numId="22" w16cid:durableId="1081681889">
    <w:abstractNumId w:val="8"/>
  </w:num>
  <w:num w:numId="23" w16cid:durableId="15179647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embedSystemFonts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1C"/>
    <w:rsid w:val="00023B6D"/>
    <w:rsid w:val="00051F2F"/>
    <w:rsid w:val="000848EF"/>
    <w:rsid w:val="001156E2"/>
    <w:rsid w:val="0013730F"/>
    <w:rsid w:val="00172E8B"/>
    <w:rsid w:val="001C66FB"/>
    <w:rsid w:val="002316D6"/>
    <w:rsid w:val="00250D06"/>
    <w:rsid w:val="002C52E5"/>
    <w:rsid w:val="00326797"/>
    <w:rsid w:val="00336E7E"/>
    <w:rsid w:val="003E2F13"/>
    <w:rsid w:val="00412662"/>
    <w:rsid w:val="00466D71"/>
    <w:rsid w:val="004D5E47"/>
    <w:rsid w:val="004E14A8"/>
    <w:rsid w:val="004E3222"/>
    <w:rsid w:val="004E7E70"/>
    <w:rsid w:val="00515C51"/>
    <w:rsid w:val="00523160"/>
    <w:rsid w:val="005345C8"/>
    <w:rsid w:val="0053607C"/>
    <w:rsid w:val="0058620F"/>
    <w:rsid w:val="005D2E0F"/>
    <w:rsid w:val="00610F7A"/>
    <w:rsid w:val="006378D7"/>
    <w:rsid w:val="00644461"/>
    <w:rsid w:val="00652CAB"/>
    <w:rsid w:val="006B5712"/>
    <w:rsid w:val="00716C94"/>
    <w:rsid w:val="0072135B"/>
    <w:rsid w:val="00726BD1"/>
    <w:rsid w:val="00734D0C"/>
    <w:rsid w:val="00840FE1"/>
    <w:rsid w:val="00857CDD"/>
    <w:rsid w:val="008B361C"/>
    <w:rsid w:val="008D1028"/>
    <w:rsid w:val="00980088"/>
    <w:rsid w:val="00A05788"/>
    <w:rsid w:val="00A67811"/>
    <w:rsid w:val="00A95E93"/>
    <w:rsid w:val="00AC7FBD"/>
    <w:rsid w:val="00B26822"/>
    <w:rsid w:val="00B46F57"/>
    <w:rsid w:val="00B850B6"/>
    <w:rsid w:val="00B97C13"/>
    <w:rsid w:val="00BD04BD"/>
    <w:rsid w:val="00C5628A"/>
    <w:rsid w:val="00D77A92"/>
    <w:rsid w:val="00DD0CE0"/>
    <w:rsid w:val="00DE7A88"/>
    <w:rsid w:val="00DF6F1B"/>
    <w:rsid w:val="00E15DD9"/>
    <w:rsid w:val="00E22BB9"/>
    <w:rsid w:val="00E46BE7"/>
    <w:rsid w:val="00E952B4"/>
    <w:rsid w:val="00EC4DCC"/>
    <w:rsid w:val="00F16C8C"/>
    <w:rsid w:val="00F5796E"/>
    <w:rsid w:val="00F95D86"/>
    <w:rsid w:val="00FF7984"/>
    <w:rsid w:val="08063923"/>
    <w:rsid w:val="33A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F877E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4z0">
    <w:name w:val="WW8Num24z0"/>
    <w:rPr>
      <w:rFonts w:ascii="Symbol" w:hAnsi="Symbol"/>
      <w:sz w:val="20"/>
    </w:rPr>
  </w:style>
  <w:style w:type="character" w:customStyle="1" w:styleId="WW8Num24z1">
    <w:name w:val="WW8Num24z1"/>
    <w:rPr>
      <w:rFonts w:ascii="Courier New" w:hAnsi="Courier New"/>
      <w:sz w:val="20"/>
    </w:rPr>
  </w:style>
  <w:style w:type="character" w:customStyle="1" w:styleId="WW8Num24z2">
    <w:name w:val="WW8Num24z2"/>
    <w:rPr>
      <w:rFonts w:ascii="Wingdings" w:hAnsi="Wingdings"/>
      <w:sz w:val="20"/>
    </w:rPr>
  </w:style>
  <w:style w:type="character" w:customStyle="1" w:styleId="WW8Num25z0">
    <w:name w:val="WW8Num25z0"/>
    <w:rPr>
      <w:rFonts w:ascii="Symbol" w:hAnsi="Symbol"/>
      <w:sz w:val="20"/>
    </w:rPr>
  </w:style>
  <w:style w:type="character" w:customStyle="1" w:styleId="WW8Num25z1">
    <w:name w:val="WW8Num25z1"/>
    <w:rPr>
      <w:rFonts w:ascii="Courier New" w:hAnsi="Courier New"/>
      <w:sz w:val="20"/>
    </w:rPr>
  </w:style>
  <w:style w:type="character" w:customStyle="1" w:styleId="WW8Num25z2">
    <w:name w:val="WW8Num25z2"/>
    <w:rPr>
      <w:rFonts w:ascii="Wingdings" w:hAnsi="Wingdings"/>
      <w:sz w:val="20"/>
    </w:rPr>
  </w:style>
  <w:style w:type="character" w:customStyle="1" w:styleId="WW8Num26z0">
    <w:name w:val="WW8Num26z0"/>
    <w:rPr>
      <w:rFonts w:ascii="Symbol" w:hAnsi="Symbol"/>
      <w:sz w:val="20"/>
    </w:rPr>
  </w:style>
  <w:style w:type="character" w:customStyle="1" w:styleId="WW8Num26z1">
    <w:name w:val="WW8Num26z1"/>
    <w:rPr>
      <w:rFonts w:ascii="Courier New" w:hAnsi="Courier New"/>
      <w:sz w:val="20"/>
    </w:rPr>
  </w:style>
  <w:style w:type="character" w:customStyle="1" w:styleId="WW8Num26z2">
    <w:name w:val="WW8Num26z2"/>
    <w:rPr>
      <w:rFonts w:ascii="Wingdings" w:hAnsi="Wingdings"/>
      <w:sz w:val="20"/>
    </w:rPr>
  </w:style>
  <w:style w:type="character" w:customStyle="1" w:styleId="WW8Num27z0">
    <w:name w:val="WW8Num27z0"/>
    <w:rPr>
      <w:rFonts w:ascii="Symbol" w:hAnsi="Symbol"/>
      <w:sz w:val="20"/>
    </w:rPr>
  </w:style>
  <w:style w:type="character" w:customStyle="1" w:styleId="WW8Num27z1">
    <w:name w:val="WW8Num27z1"/>
    <w:rPr>
      <w:rFonts w:ascii="Courier New" w:hAnsi="Courier New"/>
      <w:sz w:val="20"/>
    </w:rPr>
  </w:style>
  <w:style w:type="character" w:customStyle="1" w:styleId="WW8Num27z2">
    <w:name w:val="WW8Num27z2"/>
    <w:rPr>
      <w:rFonts w:ascii="Wingdings" w:hAnsi="Wingdings"/>
      <w:sz w:val="20"/>
    </w:rPr>
  </w:style>
  <w:style w:type="character" w:customStyle="1" w:styleId="WW8Num28z0">
    <w:name w:val="WW8Num28z0"/>
    <w:rPr>
      <w:rFonts w:ascii="Symbol" w:hAnsi="Symbol"/>
      <w:sz w:val="20"/>
    </w:rPr>
  </w:style>
  <w:style w:type="character" w:customStyle="1" w:styleId="WW8Num28z1">
    <w:name w:val="WW8Num28z1"/>
    <w:rPr>
      <w:rFonts w:ascii="Courier New" w:hAnsi="Courier New"/>
      <w:sz w:val="20"/>
    </w:rPr>
  </w:style>
  <w:style w:type="character" w:customStyle="1" w:styleId="WW8Num28z2">
    <w:name w:val="WW8Num28z2"/>
    <w:rPr>
      <w:rFonts w:ascii="Wingdings" w:hAnsi="Wingdings"/>
      <w:sz w:val="20"/>
    </w:rPr>
  </w:style>
  <w:style w:type="character" w:customStyle="1" w:styleId="WW8Num29z0">
    <w:name w:val="WW8Num29z0"/>
    <w:rPr>
      <w:rFonts w:ascii="Symbol" w:hAnsi="Symbol"/>
      <w:sz w:val="20"/>
    </w:rPr>
  </w:style>
  <w:style w:type="character" w:customStyle="1" w:styleId="WW8Num29z1">
    <w:name w:val="WW8Num29z1"/>
    <w:rPr>
      <w:rFonts w:ascii="Courier New" w:hAnsi="Courier New"/>
      <w:sz w:val="20"/>
    </w:rPr>
  </w:style>
  <w:style w:type="character" w:customStyle="1" w:styleId="WW8Num29z2">
    <w:name w:val="WW8Num29z2"/>
    <w:rPr>
      <w:rFonts w:ascii="Wingdings" w:hAnsi="Wingdings"/>
      <w:sz w:val="20"/>
    </w:rPr>
  </w:style>
  <w:style w:type="character" w:customStyle="1" w:styleId="WW8Num30z0">
    <w:name w:val="WW8Num30z0"/>
    <w:rPr>
      <w:rFonts w:ascii="Symbol" w:hAnsi="Symbol"/>
      <w:sz w:val="20"/>
    </w:rPr>
  </w:style>
  <w:style w:type="character" w:customStyle="1" w:styleId="WW8Num30z1">
    <w:name w:val="WW8Num30z1"/>
    <w:rPr>
      <w:rFonts w:ascii="Courier New" w:hAnsi="Courier New"/>
      <w:sz w:val="20"/>
    </w:rPr>
  </w:style>
  <w:style w:type="character" w:customStyle="1" w:styleId="WW8Num30z2">
    <w:name w:val="WW8Num30z2"/>
    <w:rPr>
      <w:rFonts w:ascii="Wingdings" w:hAnsi="Wingdings"/>
      <w:sz w:val="20"/>
    </w:rPr>
  </w:style>
  <w:style w:type="character" w:customStyle="1" w:styleId="WW8Num31z0">
    <w:name w:val="WW8Num31z0"/>
    <w:rPr>
      <w:rFonts w:ascii="Symbol" w:hAnsi="Symbol"/>
      <w:sz w:val="20"/>
    </w:rPr>
  </w:style>
  <w:style w:type="character" w:customStyle="1" w:styleId="WW8Num31z1">
    <w:name w:val="WW8Num31z1"/>
    <w:rPr>
      <w:rFonts w:ascii="Courier New" w:hAnsi="Courier New"/>
      <w:sz w:val="20"/>
    </w:rPr>
  </w:style>
  <w:style w:type="character" w:customStyle="1" w:styleId="WW8Num31z2">
    <w:name w:val="WW8Num31z2"/>
    <w:rPr>
      <w:rFonts w:ascii="Wingdings" w:hAnsi="Wingdings"/>
      <w:sz w:val="20"/>
    </w:rPr>
  </w:style>
  <w:style w:type="character" w:customStyle="1" w:styleId="WW8Num32z0">
    <w:name w:val="WW8Num32z0"/>
    <w:rPr>
      <w:rFonts w:ascii="Symbol" w:hAnsi="Symbol"/>
      <w:sz w:val="20"/>
    </w:rPr>
  </w:style>
  <w:style w:type="character" w:customStyle="1" w:styleId="WW8Num32z1">
    <w:name w:val="WW8Num32z1"/>
    <w:rPr>
      <w:rFonts w:ascii="Courier New" w:hAnsi="Courier New"/>
      <w:sz w:val="20"/>
    </w:rPr>
  </w:style>
  <w:style w:type="character" w:customStyle="1" w:styleId="WW8Num32z2">
    <w:name w:val="WW8Num32z2"/>
    <w:rPr>
      <w:rFonts w:ascii="Wingdings" w:hAnsi="Wingdings"/>
      <w:sz w:val="20"/>
    </w:rPr>
  </w:style>
  <w:style w:type="character" w:customStyle="1" w:styleId="WW8Num33z0">
    <w:name w:val="WW8Num33z0"/>
    <w:rPr>
      <w:rFonts w:ascii="Symbol" w:hAnsi="Symbol"/>
      <w:sz w:val="20"/>
    </w:rPr>
  </w:style>
  <w:style w:type="character" w:customStyle="1" w:styleId="WW8Num33z1">
    <w:name w:val="WW8Num33z1"/>
    <w:rPr>
      <w:rFonts w:ascii="Courier New" w:hAnsi="Courier New"/>
      <w:sz w:val="20"/>
    </w:rPr>
  </w:style>
  <w:style w:type="character" w:customStyle="1" w:styleId="WW8Num33z2">
    <w:name w:val="WW8Num33z2"/>
    <w:rPr>
      <w:rFonts w:ascii="Wingdings" w:hAnsi="Wingdings"/>
      <w:sz w:val="20"/>
    </w:rPr>
  </w:style>
  <w:style w:type="character" w:styleId="PageNumber">
    <w:name w:val="page number"/>
    <w:basedOn w:val="DefaultParagraphFont"/>
  </w:style>
  <w:style w:type="character" w:customStyle="1" w:styleId="date1">
    <w:name w:val="date1"/>
    <w:rPr>
      <w:rFonts w:ascii="Arial" w:hAnsi="Arial" w:cs="Arial"/>
      <w:b/>
      <w:bCs/>
      <w:color w:val="CC0000"/>
      <w:sz w:val="21"/>
      <w:szCs w:val="21"/>
    </w:rPr>
  </w:style>
  <w:style w:type="character" w:customStyle="1" w:styleId="text1">
    <w:name w:val="text1"/>
    <w:rPr>
      <w:rFonts w:ascii="Arial" w:hAnsi="Arial" w:cs="Arial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rFonts w:ascii="Lucida Sans" w:hAnsi="Lucida Sans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b/>
      <w:bCs/>
      <w:i/>
      <w:i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b/>
      <w:bCs/>
      <w:i/>
      <w:iCs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tabs>
        <w:tab w:val="left" w:pos="432"/>
        <w:tab w:val="left" w:pos="864"/>
        <w:tab w:val="left" w:pos="5040"/>
        <w:tab w:val="left" w:pos="5472"/>
      </w:tabs>
      <w:jc w:val="both"/>
    </w:pPr>
    <w:rPr>
      <w:sz w:val="20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basedOn w:val="DefaultParagraphFont"/>
    <w:link w:val="Footer"/>
    <w:rsid w:val="00BD04BD"/>
    <w:rPr>
      <w:sz w:val="24"/>
      <w:szCs w:val="24"/>
      <w:lang w:eastAsia="ar-SA"/>
    </w:rPr>
  </w:style>
  <w:style w:type="paragraph" w:customStyle="1" w:styleId="bighead">
    <w:name w:val="big head"/>
    <w:basedOn w:val="Normal"/>
    <w:next w:val="Normal"/>
    <w:uiPriority w:val="99"/>
    <w:rsid w:val="00FF7984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Helvetica Neue" w:eastAsiaTheme="minorHAnsi" w:hAnsi="Helvetica Neue" w:cs="Helvetica Neue"/>
      <w:b/>
      <w:bCs/>
      <w:color w:val="000000"/>
      <w:sz w:val="60"/>
      <w:szCs w:val="60"/>
      <w:lang w:eastAsia="en-US"/>
    </w:rPr>
  </w:style>
  <w:style w:type="character" w:styleId="UnresolvedMention">
    <w:name w:val="Unresolved Mention"/>
    <w:basedOn w:val="DefaultParagraphFont"/>
    <w:rsid w:val="0065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ltexas.org/form/state-meet-registration/register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l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Champcraft</dc:title>
  <dc:subject/>
  <dc:creator>Larry McCarty</dc:creator>
  <cp:keywords/>
  <cp:lastModifiedBy>Munoz, Glenda A</cp:lastModifiedBy>
  <cp:revision>9</cp:revision>
  <cp:lastPrinted>2011-04-07T18:23:00Z</cp:lastPrinted>
  <dcterms:created xsi:type="dcterms:W3CDTF">2023-03-28T16:47:00Z</dcterms:created>
  <dcterms:modified xsi:type="dcterms:W3CDTF">2025-04-29T15:23:00Z</dcterms:modified>
</cp:coreProperties>
</file>