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94F13" w14:textId="77777777" w:rsidR="0041156A" w:rsidRPr="000A7D49" w:rsidRDefault="0041156A" w:rsidP="0041156A">
      <w:pPr>
        <w:spacing w:line="259" w:lineRule="auto"/>
        <w:ind w:left="35"/>
        <w:rPr>
          <w:rFonts w:ascii="Arial" w:hAnsi="Arial" w:cs="Arial"/>
          <w:sz w:val="32"/>
          <w:szCs w:val="32"/>
        </w:rPr>
      </w:pPr>
      <w:r w:rsidRPr="000A7D49">
        <w:rPr>
          <w:rFonts w:ascii="Arial" w:hAnsi="Arial" w:cs="Arial"/>
          <w:noProof/>
          <w:sz w:val="32"/>
          <w:szCs w:val="32"/>
        </w:rPr>
        <w:drawing>
          <wp:anchor distT="0" distB="0" distL="114300" distR="114300" simplePos="0" relativeHeight="251659264" behindDoc="0" locked="0" layoutInCell="1" allowOverlap="0" wp14:anchorId="1BDE899C" wp14:editId="4351DDF1">
            <wp:simplePos x="0" y="0"/>
            <wp:positionH relativeFrom="column">
              <wp:posOffset>22225</wp:posOffset>
            </wp:positionH>
            <wp:positionV relativeFrom="paragraph">
              <wp:posOffset>-7412</wp:posOffset>
            </wp:positionV>
            <wp:extent cx="640080" cy="510540"/>
            <wp:effectExtent l="0" t="0" r="0" b="0"/>
            <wp:wrapSquare wrapText="bothSides"/>
            <wp:docPr id="428" name="Picture 428" descr="Related image"/>
            <wp:cNvGraphicFramePr/>
            <a:graphic xmlns:a="http://schemas.openxmlformats.org/drawingml/2006/main">
              <a:graphicData uri="http://schemas.openxmlformats.org/drawingml/2006/picture">
                <pic:pic xmlns:pic="http://schemas.openxmlformats.org/drawingml/2006/picture">
                  <pic:nvPicPr>
                    <pic:cNvPr id="428" name="Picture 428"/>
                    <pic:cNvPicPr/>
                  </pic:nvPicPr>
                  <pic:blipFill>
                    <a:blip r:embed="rId7"/>
                    <a:stretch>
                      <a:fillRect/>
                    </a:stretch>
                  </pic:blipFill>
                  <pic:spPr>
                    <a:xfrm>
                      <a:off x="0" y="0"/>
                      <a:ext cx="640080" cy="510540"/>
                    </a:xfrm>
                    <a:prstGeom prst="rect">
                      <a:avLst/>
                    </a:prstGeom>
                  </pic:spPr>
                </pic:pic>
              </a:graphicData>
            </a:graphic>
          </wp:anchor>
        </w:drawing>
      </w:r>
      <w:r w:rsidRPr="0D23F008">
        <w:rPr>
          <w:rFonts w:ascii="Arial" w:hAnsi="Arial" w:cs="Arial"/>
          <w:b/>
          <w:bCs/>
          <w:sz w:val="32"/>
          <w:szCs w:val="32"/>
        </w:rPr>
        <w:t xml:space="preserve">2025 UIL Academic State Meet </w:t>
      </w:r>
    </w:p>
    <w:p w14:paraId="74DB4B24" w14:textId="77777777" w:rsidR="0041156A" w:rsidRPr="000A7D49" w:rsidRDefault="0041156A" w:rsidP="0041156A">
      <w:pPr>
        <w:spacing w:after="295" w:line="259" w:lineRule="auto"/>
        <w:ind w:left="35"/>
        <w:rPr>
          <w:rFonts w:ascii="Arial" w:hAnsi="Arial" w:cs="Arial"/>
          <w:sz w:val="32"/>
          <w:szCs w:val="32"/>
        </w:rPr>
      </w:pPr>
      <w:r w:rsidRPr="000A7D49">
        <w:rPr>
          <w:rFonts w:ascii="Arial" w:hAnsi="Arial" w:cs="Arial"/>
          <w:sz w:val="32"/>
          <w:szCs w:val="32"/>
        </w:rPr>
        <w:t xml:space="preserve">Information for Contestants and Coaches </w:t>
      </w:r>
    </w:p>
    <w:p w14:paraId="38AB01BB" w14:textId="0C8D0BAA" w:rsidR="0034531B" w:rsidRPr="00FF7984" w:rsidRDefault="0034531B" w:rsidP="0034531B">
      <w:pPr>
        <w:pStyle w:val="bighead"/>
        <w:spacing w:line="240" w:lineRule="auto"/>
        <w:jc w:val="center"/>
        <w:rPr>
          <w:rFonts w:ascii="Arial Black" w:hAnsi="Arial Black"/>
          <w:color w:val="2F5496" w:themeColor="accent1" w:themeShade="BF"/>
        </w:rPr>
      </w:pPr>
      <w:r>
        <w:rPr>
          <w:rFonts w:ascii="Arial Black" w:hAnsi="Arial Black"/>
          <w:color w:val="2F5496" w:themeColor="accent1" w:themeShade="BF"/>
        </w:rPr>
        <w:t>S</w:t>
      </w:r>
      <w:r w:rsidR="00FE51C5">
        <w:rPr>
          <w:rFonts w:ascii="Arial Black" w:hAnsi="Arial Black"/>
          <w:color w:val="2F5496" w:themeColor="accent1" w:themeShade="BF"/>
        </w:rPr>
        <w:t>cience</w:t>
      </w:r>
    </w:p>
    <w:p w14:paraId="136E2326" w14:textId="77777777" w:rsidR="0034531B" w:rsidRPr="00FF7984" w:rsidRDefault="0034531B" w:rsidP="0034531B">
      <w:pPr>
        <w:pStyle w:val="bighead"/>
        <w:spacing w:line="240" w:lineRule="auto"/>
        <w:rPr>
          <w:rFonts w:ascii="Arial" w:hAnsi="Arial" w:cs="Arial"/>
          <w:b w:val="0"/>
          <w:iCs/>
          <w:color w:val="2F5496" w:themeColor="accent1" w:themeShade="BF"/>
          <w:sz w:val="24"/>
          <w:szCs w:val="24"/>
        </w:rPr>
      </w:pPr>
      <w:r w:rsidRPr="00FF7984">
        <w:rPr>
          <w:rFonts w:ascii="Arial" w:hAnsi="Arial"/>
          <w:color w:val="000000" w:themeColor="text1"/>
          <w:sz w:val="24"/>
          <w:szCs w:val="24"/>
        </w:rPr>
        <w:t>Things You Should Know From:</w:t>
      </w:r>
    </w:p>
    <w:p w14:paraId="24145DD0" w14:textId="04A95325" w:rsidR="0034531B" w:rsidRPr="00F033EC" w:rsidRDefault="0034531B" w:rsidP="0034531B">
      <w:pPr>
        <w:widowControl w:val="0"/>
        <w:autoSpaceDE w:val="0"/>
        <w:autoSpaceDN w:val="0"/>
        <w:adjustRightInd w:val="0"/>
        <w:rPr>
          <w:rFonts w:ascii="Arial" w:hAnsi="Arial" w:cs="Arial"/>
          <w:color w:val="2F5496" w:themeColor="accent1" w:themeShade="BF"/>
        </w:rPr>
      </w:pPr>
      <w:r w:rsidRPr="00F033EC">
        <w:rPr>
          <w:rFonts w:ascii="Arial" w:hAnsi="Arial" w:cs="Arial"/>
          <w:color w:val="2F5496" w:themeColor="accent1" w:themeShade="BF"/>
        </w:rPr>
        <w:t>Dr. Michelle McGehee, UIL State Science Contest Director, Biology</w:t>
      </w:r>
    </w:p>
    <w:p w14:paraId="3C5FCB11" w14:textId="23660E3E" w:rsidR="0034531B" w:rsidRPr="00F033EC" w:rsidRDefault="0034531B" w:rsidP="0034531B">
      <w:pPr>
        <w:widowControl w:val="0"/>
        <w:autoSpaceDE w:val="0"/>
        <w:autoSpaceDN w:val="0"/>
        <w:adjustRightInd w:val="0"/>
        <w:rPr>
          <w:rFonts w:ascii="Arial" w:hAnsi="Arial" w:cs="Arial"/>
          <w:color w:val="2F5496" w:themeColor="accent1" w:themeShade="BF"/>
        </w:rPr>
      </w:pPr>
      <w:r w:rsidRPr="00F033EC">
        <w:rPr>
          <w:rFonts w:ascii="Arial" w:hAnsi="Arial" w:cs="Arial"/>
          <w:color w:val="2F5496" w:themeColor="accent1" w:themeShade="BF"/>
        </w:rPr>
        <w:t>Dr. Brian Anderson, UIL State Science Contest Director, Chemistry</w:t>
      </w:r>
    </w:p>
    <w:p w14:paraId="41FE2CD8" w14:textId="4B403997" w:rsidR="0034531B" w:rsidRPr="00F033EC" w:rsidRDefault="0034531B" w:rsidP="0034531B">
      <w:pPr>
        <w:widowControl w:val="0"/>
        <w:autoSpaceDE w:val="0"/>
        <w:autoSpaceDN w:val="0"/>
        <w:adjustRightInd w:val="0"/>
        <w:rPr>
          <w:rFonts w:ascii="Arial" w:hAnsi="Arial" w:cs="Arial"/>
          <w:color w:val="2F5496" w:themeColor="accent1" w:themeShade="BF"/>
        </w:rPr>
      </w:pPr>
      <w:r w:rsidRPr="00F033EC">
        <w:rPr>
          <w:rFonts w:ascii="Arial" w:hAnsi="Arial" w:cs="Arial"/>
          <w:color w:val="2F5496" w:themeColor="accent1" w:themeShade="BF"/>
        </w:rPr>
        <w:t>Dr. David Bixler, UIL State Science Contest Director, Physics</w:t>
      </w:r>
    </w:p>
    <w:p w14:paraId="61673D40" w14:textId="77777777" w:rsidR="00F033EC" w:rsidRDefault="00F033EC" w:rsidP="0034531B">
      <w:pPr>
        <w:widowControl w:val="0"/>
        <w:autoSpaceDE w:val="0"/>
        <w:autoSpaceDN w:val="0"/>
        <w:adjustRightInd w:val="0"/>
        <w:rPr>
          <w:rFonts w:ascii="Arial" w:hAnsi="Arial" w:cs="Arial"/>
          <w:color w:val="2F5496" w:themeColor="accent1" w:themeShade="BF"/>
        </w:rPr>
      </w:pPr>
    </w:p>
    <w:p w14:paraId="4A8F0C8D" w14:textId="1C0F2BCE" w:rsidR="00A130FF" w:rsidRDefault="769ABBEA" w:rsidP="0D23F008">
      <w:pPr>
        <w:widowControl w:val="0"/>
        <w:autoSpaceDE w:val="0"/>
        <w:autoSpaceDN w:val="0"/>
        <w:adjustRightInd w:val="0"/>
        <w:rPr>
          <w:rFonts w:ascii="Arial" w:hAnsi="Arial" w:cs="Arial"/>
          <w:b/>
          <w:bCs/>
          <w:color w:val="FF0000"/>
        </w:rPr>
        <w:sectPr w:rsidR="00A130FF" w:rsidSect="00751CDD">
          <w:footerReference w:type="default" r:id="rId8"/>
          <w:pgSz w:w="12240" w:h="15840"/>
          <w:pgMar w:top="1080" w:right="1080" w:bottom="1080" w:left="1080" w:header="720" w:footer="720" w:gutter="0"/>
          <w:cols w:space="720"/>
          <w:noEndnote/>
        </w:sectPr>
      </w:pPr>
      <w:r w:rsidRPr="769ABBEA">
        <w:rPr>
          <w:rFonts w:ascii="Arial" w:hAnsi="Arial" w:cs="Arial"/>
          <w:b/>
          <w:bCs/>
          <w:color w:val="000000" w:themeColor="text1"/>
          <w:u w:val="single"/>
        </w:rPr>
        <w:t>Contest</w:t>
      </w:r>
      <w:r w:rsidRPr="769ABBEA">
        <w:rPr>
          <w:rFonts w:ascii="Arial" w:hAnsi="Arial" w:cs="Arial"/>
          <w:b/>
          <w:bCs/>
          <w:color w:val="000000" w:themeColor="text1"/>
        </w:rPr>
        <w:t xml:space="preserve">: </w:t>
      </w:r>
      <w:r w:rsidRPr="769ABBEA">
        <w:rPr>
          <w:rFonts w:ascii="Arial" w:hAnsi="Arial" w:cs="Arial"/>
          <w:b/>
          <w:bCs/>
          <w:color w:val="FF0000"/>
        </w:rPr>
        <w:t xml:space="preserve">Monday, May 19 at 8:30 am in </w:t>
      </w:r>
      <w:r w:rsidRPr="00EB0C9D">
        <w:rPr>
          <w:rFonts w:ascii="Arial" w:hAnsi="Arial" w:cs="Arial"/>
          <w:b/>
          <w:bCs/>
          <w:color w:val="FF0000"/>
          <w:highlight w:val="yellow"/>
        </w:rPr>
        <w:t xml:space="preserve">WEL </w:t>
      </w:r>
      <w:r w:rsidR="00EB0C9D" w:rsidRPr="00EB0C9D">
        <w:rPr>
          <w:rFonts w:ascii="Arial" w:hAnsi="Arial" w:cs="Arial"/>
          <w:b/>
          <w:bCs/>
          <w:color w:val="FF0000"/>
          <w:highlight w:val="yellow"/>
        </w:rPr>
        <w:t>2.224</w:t>
      </w:r>
    </w:p>
    <w:p w14:paraId="6A426C58" w14:textId="1F0A5538" w:rsidR="0034531B" w:rsidRDefault="0034531B" w:rsidP="009F32BA">
      <w:pPr>
        <w:widowControl w:val="0"/>
        <w:autoSpaceDE w:val="0"/>
        <w:autoSpaceDN w:val="0"/>
        <w:adjustRightInd w:val="0"/>
        <w:rPr>
          <w:rFonts w:ascii="Arial" w:hAnsi="Arial" w:cs="Arial"/>
          <w:b/>
          <w:color w:val="FF0000"/>
        </w:rPr>
      </w:pPr>
    </w:p>
    <w:p w14:paraId="6CE14EA1" w14:textId="77777777" w:rsidR="00A130FF" w:rsidRDefault="00A130FF" w:rsidP="009F32BA">
      <w:pPr>
        <w:widowControl w:val="0"/>
        <w:autoSpaceDE w:val="0"/>
        <w:autoSpaceDN w:val="0"/>
        <w:adjustRightInd w:val="0"/>
        <w:rPr>
          <w:rFonts w:ascii="Arial" w:hAnsi="Arial" w:cs="Arial"/>
          <w:color w:val="000000"/>
          <w:highlight w:val="cyan"/>
        </w:rPr>
        <w:sectPr w:rsidR="00A130FF" w:rsidSect="00A130FF">
          <w:type w:val="continuous"/>
          <w:pgSz w:w="12240" w:h="15840"/>
          <w:pgMar w:top="1080" w:right="1080" w:bottom="1080" w:left="1080" w:header="720" w:footer="720" w:gutter="0"/>
          <w:cols w:num="2" w:space="720"/>
          <w:noEndnote/>
        </w:sectPr>
      </w:pPr>
    </w:p>
    <w:p w14:paraId="0429C988" w14:textId="281F96F4" w:rsidR="0034531B" w:rsidRPr="00FA1A3F" w:rsidRDefault="0034531B" w:rsidP="0034531B">
      <w:pPr>
        <w:widowControl w:val="0"/>
        <w:numPr>
          <w:ilvl w:val="0"/>
          <w:numId w:val="1"/>
        </w:numPr>
        <w:autoSpaceDE w:val="0"/>
        <w:autoSpaceDN w:val="0"/>
        <w:adjustRightInd w:val="0"/>
        <w:rPr>
          <w:rFonts w:ascii="Arial" w:hAnsi="Arial" w:cs="Arial"/>
          <w:color w:val="000000"/>
          <w:highlight w:val="cyan"/>
        </w:rPr>
      </w:pPr>
      <w:r w:rsidRPr="00FA1A3F">
        <w:rPr>
          <w:rFonts w:ascii="Arial" w:hAnsi="Arial" w:cs="Arial"/>
          <w:color w:val="000000"/>
          <w:highlight w:val="cyan"/>
        </w:rPr>
        <w:t xml:space="preserve">Doors open at </w:t>
      </w:r>
      <w:r w:rsidR="009F32BA">
        <w:rPr>
          <w:rFonts w:ascii="Arial" w:hAnsi="Arial" w:cs="Arial"/>
          <w:b/>
          <w:color w:val="FF0000"/>
          <w:highlight w:val="cyan"/>
        </w:rPr>
        <w:t>8</w:t>
      </w:r>
      <w:r w:rsidRPr="00014719">
        <w:rPr>
          <w:rFonts w:ascii="Arial" w:hAnsi="Arial" w:cs="Arial"/>
          <w:b/>
          <w:color w:val="FF0000"/>
          <w:highlight w:val="cyan"/>
        </w:rPr>
        <w:t xml:space="preserve"> am</w:t>
      </w:r>
      <w:r w:rsidRPr="00FA1A3F">
        <w:rPr>
          <w:rFonts w:ascii="Arial" w:hAnsi="Arial" w:cs="Arial"/>
          <w:color w:val="000000"/>
          <w:highlight w:val="cyan"/>
        </w:rPr>
        <w:t>.</w:t>
      </w:r>
      <w:r w:rsidR="00F84A9A">
        <w:rPr>
          <w:rFonts w:ascii="Arial" w:hAnsi="Arial" w:cs="Arial"/>
          <w:color w:val="000000"/>
          <w:highlight w:val="cyan"/>
        </w:rPr>
        <w:t xml:space="preserve"> All contestants should be in their contest room before 8</w:t>
      </w:r>
      <w:r w:rsidR="009F32BA">
        <w:rPr>
          <w:rFonts w:ascii="Arial" w:hAnsi="Arial" w:cs="Arial"/>
          <w:color w:val="000000"/>
          <w:highlight w:val="cyan"/>
        </w:rPr>
        <w:t>:30</w:t>
      </w:r>
      <w:r w:rsidR="00F84A9A">
        <w:rPr>
          <w:rFonts w:ascii="Arial" w:hAnsi="Arial" w:cs="Arial"/>
          <w:color w:val="000000"/>
          <w:highlight w:val="cyan"/>
        </w:rPr>
        <w:t xml:space="preserve"> am.</w:t>
      </w:r>
    </w:p>
    <w:p w14:paraId="7333D238" w14:textId="6F57B856" w:rsidR="0034531B" w:rsidRPr="00014719" w:rsidRDefault="00F84A9A" w:rsidP="0034531B">
      <w:pPr>
        <w:widowControl w:val="0"/>
        <w:numPr>
          <w:ilvl w:val="0"/>
          <w:numId w:val="1"/>
        </w:numPr>
        <w:autoSpaceDE w:val="0"/>
        <w:autoSpaceDN w:val="0"/>
        <w:adjustRightInd w:val="0"/>
        <w:rPr>
          <w:rFonts w:ascii="Arial" w:hAnsi="Arial" w:cs="Arial"/>
          <w:b/>
          <w:color w:val="000000"/>
        </w:rPr>
      </w:pPr>
      <w:r>
        <w:rPr>
          <w:rFonts w:ascii="Arial" w:hAnsi="Arial" w:cs="Arial"/>
          <w:color w:val="000000"/>
        </w:rPr>
        <w:t>Roll call</w:t>
      </w:r>
      <w:r w:rsidR="00074FCE">
        <w:rPr>
          <w:rFonts w:ascii="Arial" w:hAnsi="Arial" w:cs="Arial"/>
          <w:color w:val="000000"/>
        </w:rPr>
        <w:t xml:space="preserve"> and calculator check</w:t>
      </w:r>
      <w:r w:rsidR="0034531B" w:rsidRPr="00751CDD">
        <w:rPr>
          <w:rFonts w:ascii="Arial" w:hAnsi="Arial" w:cs="Arial"/>
          <w:color w:val="000000"/>
        </w:rPr>
        <w:t xml:space="preserve"> </w:t>
      </w:r>
      <w:r w:rsidR="0034531B">
        <w:rPr>
          <w:rFonts w:ascii="Arial" w:hAnsi="Arial" w:cs="Arial"/>
          <w:color w:val="000000"/>
        </w:rPr>
        <w:t xml:space="preserve">will begin at </w:t>
      </w:r>
      <w:r w:rsidR="0034531B" w:rsidRPr="00014719">
        <w:rPr>
          <w:rFonts w:ascii="Arial" w:hAnsi="Arial" w:cs="Arial"/>
          <w:b/>
          <w:color w:val="FF0000"/>
        </w:rPr>
        <w:t>8</w:t>
      </w:r>
      <w:r w:rsidR="009F32BA">
        <w:rPr>
          <w:rFonts w:ascii="Arial" w:hAnsi="Arial" w:cs="Arial"/>
          <w:b/>
          <w:color w:val="FF0000"/>
        </w:rPr>
        <w:t>:30</w:t>
      </w:r>
      <w:r w:rsidR="0034531B" w:rsidRPr="00014719">
        <w:rPr>
          <w:rFonts w:ascii="Arial" w:hAnsi="Arial" w:cs="Arial"/>
          <w:b/>
          <w:color w:val="FF0000"/>
        </w:rPr>
        <w:t xml:space="preserve"> am</w:t>
      </w:r>
      <w:r w:rsidR="00CB6C12">
        <w:rPr>
          <w:rFonts w:ascii="Arial" w:hAnsi="Arial" w:cs="Arial"/>
          <w:b/>
          <w:color w:val="FF0000"/>
        </w:rPr>
        <w:t>.</w:t>
      </w:r>
      <w:r w:rsidR="00074FCE">
        <w:rPr>
          <w:rFonts w:ascii="Arial" w:hAnsi="Arial" w:cs="Arial"/>
          <w:b/>
          <w:color w:val="FF0000"/>
        </w:rPr>
        <w:t xml:space="preserve"> Testing will begin </w:t>
      </w:r>
      <w:r w:rsidR="00660E6C">
        <w:rPr>
          <w:rFonts w:ascii="Arial" w:hAnsi="Arial" w:cs="Arial"/>
          <w:b/>
          <w:color w:val="FF0000"/>
        </w:rPr>
        <w:t>when</w:t>
      </w:r>
      <w:r w:rsidR="00074FCE">
        <w:rPr>
          <w:rFonts w:ascii="Arial" w:hAnsi="Arial" w:cs="Arial"/>
          <w:b/>
          <w:color w:val="FF0000"/>
        </w:rPr>
        <w:t xml:space="preserve"> that process is completed.</w:t>
      </w:r>
    </w:p>
    <w:p w14:paraId="2614B4B1" w14:textId="77777777" w:rsidR="0034531B" w:rsidRDefault="0034531B" w:rsidP="0034531B">
      <w:pPr>
        <w:widowControl w:val="0"/>
        <w:autoSpaceDE w:val="0"/>
        <w:autoSpaceDN w:val="0"/>
        <w:adjustRightInd w:val="0"/>
        <w:rPr>
          <w:rFonts w:ascii="Arial" w:hAnsi="Arial" w:cs="Arial"/>
          <w:b/>
          <w:color w:val="000000"/>
        </w:rPr>
      </w:pPr>
    </w:p>
    <w:p w14:paraId="49F3BFB3" w14:textId="005093C0" w:rsidR="0034531B" w:rsidRDefault="769ABBEA" w:rsidP="0D23F008">
      <w:pPr>
        <w:widowControl w:val="0"/>
        <w:autoSpaceDE w:val="0"/>
        <w:autoSpaceDN w:val="0"/>
        <w:adjustRightInd w:val="0"/>
        <w:rPr>
          <w:rFonts w:ascii="Arial" w:hAnsi="Arial" w:cs="Arial"/>
          <w:b/>
          <w:bCs/>
          <w:color w:val="FF0000"/>
        </w:rPr>
      </w:pPr>
      <w:r w:rsidRPr="769ABBEA">
        <w:rPr>
          <w:rFonts w:ascii="Arial" w:hAnsi="Arial" w:cs="Arial"/>
          <w:b/>
          <w:bCs/>
          <w:color w:val="000000" w:themeColor="text1"/>
          <w:u w:val="single"/>
        </w:rPr>
        <w:t>Coaches Meeting</w:t>
      </w:r>
      <w:r w:rsidRPr="769ABBEA">
        <w:rPr>
          <w:rFonts w:ascii="Arial" w:hAnsi="Arial" w:cs="Arial"/>
          <w:b/>
          <w:bCs/>
          <w:color w:val="000000" w:themeColor="text1"/>
        </w:rPr>
        <w:t xml:space="preserve">: </w:t>
      </w:r>
      <w:r w:rsidRPr="769ABBEA">
        <w:rPr>
          <w:rFonts w:ascii="Arial" w:hAnsi="Arial" w:cs="Arial"/>
          <w:b/>
          <w:bCs/>
          <w:color w:val="FF0000"/>
        </w:rPr>
        <w:t>Monday, May 19 at 8 am in WEL 3.502</w:t>
      </w:r>
    </w:p>
    <w:p w14:paraId="270E1EDB" w14:textId="28056A6A" w:rsidR="0034531B" w:rsidRDefault="00CB6C12" w:rsidP="0034531B">
      <w:pPr>
        <w:widowControl w:val="0"/>
        <w:numPr>
          <w:ilvl w:val="0"/>
          <w:numId w:val="1"/>
        </w:numPr>
        <w:autoSpaceDE w:val="0"/>
        <w:autoSpaceDN w:val="0"/>
        <w:adjustRightInd w:val="0"/>
        <w:rPr>
          <w:rFonts w:ascii="Arial" w:hAnsi="Arial" w:cs="Arial"/>
          <w:color w:val="000000"/>
        </w:rPr>
      </w:pPr>
      <w:r>
        <w:rPr>
          <w:rFonts w:ascii="Arial" w:hAnsi="Arial" w:cs="Arial"/>
          <w:color w:val="000000"/>
        </w:rPr>
        <w:t>Coaches will be invited</w:t>
      </w:r>
      <w:r w:rsidR="00660E6C">
        <w:rPr>
          <w:rFonts w:ascii="Arial" w:hAnsi="Arial" w:cs="Arial"/>
          <w:color w:val="000000"/>
        </w:rPr>
        <w:t xml:space="preserve"> prior to the meet</w:t>
      </w:r>
      <w:r>
        <w:rPr>
          <w:rFonts w:ascii="Arial" w:hAnsi="Arial" w:cs="Arial"/>
          <w:color w:val="000000"/>
        </w:rPr>
        <w:t xml:space="preserve"> to </w:t>
      </w:r>
      <w:r w:rsidR="009C1D77">
        <w:rPr>
          <w:rFonts w:ascii="Arial" w:hAnsi="Arial" w:cs="Arial"/>
          <w:color w:val="000000"/>
        </w:rPr>
        <w:t>assist with test administration and grading</w:t>
      </w:r>
      <w:r>
        <w:rPr>
          <w:rFonts w:ascii="Arial" w:hAnsi="Arial" w:cs="Arial"/>
          <w:color w:val="000000"/>
        </w:rPr>
        <w:t>.</w:t>
      </w:r>
    </w:p>
    <w:p w14:paraId="353AA250" w14:textId="7EF64A9B" w:rsidR="0034531B" w:rsidRDefault="00E01B3D" w:rsidP="0034531B">
      <w:pPr>
        <w:pStyle w:val="ListParagraph"/>
        <w:numPr>
          <w:ilvl w:val="0"/>
          <w:numId w:val="1"/>
        </w:numPr>
        <w:rPr>
          <w:rFonts w:ascii="Arial" w:hAnsi="Arial" w:cs="Arial"/>
          <w:color w:val="000000"/>
        </w:rPr>
      </w:pPr>
      <w:r>
        <w:rPr>
          <w:rFonts w:ascii="Arial" w:hAnsi="Arial" w:cs="Arial"/>
          <w:color w:val="000000"/>
        </w:rPr>
        <w:t>Coaches serving as graders</w:t>
      </w:r>
      <w:r w:rsidR="0034531B" w:rsidRPr="00410B0E">
        <w:rPr>
          <w:rFonts w:ascii="Arial" w:hAnsi="Arial" w:cs="Arial"/>
          <w:color w:val="000000"/>
        </w:rPr>
        <w:t xml:space="preserve"> will proof </w:t>
      </w:r>
      <w:r w:rsidR="0072060E">
        <w:rPr>
          <w:rFonts w:ascii="Arial" w:hAnsi="Arial" w:cs="Arial"/>
          <w:color w:val="000000"/>
        </w:rPr>
        <w:t>the test and begin grading</w:t>
      </w:r>
      <w:r w:rsidR="0034531B" w:rsidRPr="00410B0E">
        <w:rPr>
          <w:rFonts w:ascii="Arial" w:hAnsi="Arial" w:cs="Arial"/>
          <w:color w:val="000000"/>
        </w:rPr>
        <w:t xml:space="preserve"> while the actual contest is taking place</w:t>
      </w:r>
      <w:r w:rsidR="0034531B">
        <w:rPr>
          <w:rFonts w:ascii="Arial" w:hAnsi="Arial" w:cs="Arial"/>
          <w:color w:val="000000"/>
        </w:rPr>
        <w:t>.</w:t>
      </w:r>
    </w:p>
    <w:p w14:paraId="2571A37E" w14:textId="77777777" w:rsidR="0034531B" w:rsidRPr="00410B0E" w:rsidRDefault="0034531B" w:rsidP="0034531B">
      <w:pPr>
        <w:pStyle w:val="ListParagraph"/>
        <w:numPr>
          <w:ilvl w:val="0"/>
          <w:numId w:val="1"/>
        </w:numPr>
        <w:rPr>
          <w:rFonts w:ascii="Arial" w:hAnsi="Arial" w:cs="Arial"/>
          <w:color w:val="000000"/>
        </w:rPr>
      </w:pPr>
      <w:r w:rsidRPr="00410B0E">
        <w:rPr>
          <w:rFonts w:ascii="Arial" w:hAnsi="Arial" w:cs="Arial"/>
          <w:color w:val="000000"/>
        </w:rPr>
        <w:t>All tests will be triple graded. All ties will be broken according to the Contest Rules.</w:t>
      </w:r>
    </w:p>
    <w:p w14:paraId="1399D6BE" w14:textId="77777777" w:rsidR="0034531B" w:rsidRDefault="0034531B" w:rsidP="0034531B">
      <w:pPr>
        <w:widowControl w:val="0"/>
        <w:autoSpaceDE w:val="0"/>
        <w:autoSpaceDN w:val="0"/>
        <w:adjustRightInd w:val="0"/>
        <w:rPr>
          <w:rFonts w:ascii="Arial" w:hAnsi="Arial" w:cs="Arial"/>
          <w:b/>
          <w:color w:val="000000"/>
        </w:rPr>
      </w:pPr>
    </w:p>
    <w:p w14:paraId="0FCFF2D2" w14:textId="77777777" w:rsidR="0034531B" w:rsidRPr="00410B0E" w:rsidRDefault="0034531B" w:rsidP="0034531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color w:val="000000"/>
          <w:sz w:val="10"/>
          <w:szCs w:val="10"/>
          <w:u w:val="single"/>
        </w:rPr>
      </w:pPr>
    </w:p>
    <w:p w14:paraId="37A313D1" w14:textId="7F62962F" w:rsidR="0034531B" w:rsidRDefault="0034531B" w:rsidP="00A130F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rPr>
      </w:pPr>
      <w:hyperlink r:id="rId9" w:history="1">
        <w:r w:rsidRPr="00A130FF">
          <w:rPr>
            <w:rStyle w:val="Hyperlink"/>
            <w:rFonts w:ascii="Arial" w:hAnsi="Arial" w:cs="Arial"/>
            <w:b/>
          </w:rPr>
          <w:t>Science Coach Information Form</w:t>
        </w:r>
      </w:hyperlink>
    </w:p>
    <w:p w14:paraId="773FE9BF" w14:textId="77777777" w:rsidR="00A130FF" w:rsidRDefault="00A130FF" w:rsidP="00A130F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rPr>
      </w:pPr>
    </w:p>
    <w:p w14:paraId="3209E3A4" w14:textId="69F73035" w:rsidR="00074FCE" w:rsidRDefault="0034531B" w:rsidP="00A130F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olor w:val="000000"/>
        </w:rPr>
      </w:pPr>
      <w:r>
        <w:rPr>
          <w:rFonts w:ascii="Arial" w:hAnsi="Arial" w:cs="Arial"/>
          <w:color w:val="000000"/>
        </w:rPr>
        <w:t>All State qualifying coaches</w:t>
      </w:r>
      <w:r w:rsidR="00A130FF">
        <w:rPr>
          <w:rFonts w:ascii="Arial" w:hAnsi="Arial" w:cs="Arial"/>
          <w:color w:val="000000"/>
        </w:rPr>
        <w:t>, p</w:t>
      </w:r>
      <w:r>
        <w:rPr>
          <w:rFonts w:ascii="Arial" w:hAnsi="Arial" w:cs="Arial"/>
          <w:color w:val="000000"/>
        </w:rPr>
        <w:t xml:space="preserve">lease complete </w:t>
      </w:r>
      <w:r w:rsidR="00A130FF">
        <w:rPr>
          <w:rFonts w:ascii="Arial" w:hAnsi="Arial" w:cs="Arial"/>
          <w:color w:val="000000"/>
        </w:rPr>
        <w:t>this form as soon as possible</w:t>
      </w:r>
      <w:r>
        <w:rPr>
          <w:rFonts w:ascii="Arial" w:hAnsi="Arial" w:cs="Arial"/>
          <w:color w:val="000000"/>
        </w:rPr>
        <w:t>:</w:t>
      </w:r>
    </w:p>
    <w:p w14:paraId="128FB0B2" w14:textId="2D7A5C5B" w:rsidR="00A130FF" w:rsidRDefault="00A130FF" w:rsidP="00A130F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olor w:val="000000"/>
        </w:rPr>
      </w:pPr>
    </w:p>
    <w:p w14:paraId="063C153E" w14:textId="16264B6B" w:rsidR="0034531B" w:rsidRPr="00074FCE" w:rsidRDefault="009C1D77" w:rsidP="00A130F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olor w:val="000000"/>
          <w:sz w:val="13"/>
          <w:szCs w:val="13"/>
        </w:rPr>
      </w:pPr>
      <w:hyperlink r:id="rId10" w:history="1">
        <w:r>
          <w:rPr>
            <w:rStyle w:val="Hyperlink"/>
            <w:rFonts w:ascii="Arial" w:hAnsi="Arial" w:cs="Arial"/>
          </w:rPr>
          <w:t>https://www.uiltexas.org/machform/view.php?id=1110592</w:t>
        </w:r>
      </w:hyperlink>
    </w:p>
    <w:p w14:paraId="2029A329" w14:textId="77777777" w:rsidR="0034531B" w:rsidRDefault="0034531B" w:rsidP="0034531B">
      <w:pPr>
        <w:widowControl w:val="0"/>
        <w:autoSpaceDE w:val="0"/>
        <w:autoSpaceDN w:val="0"/>
        <w:adjustRightInd w:val="0"/>
        <w:rPr>
          <w:rFonts w:ascii="Arial" w:hAnsi="Arial" w:cs="Arial"/>
          <w:b/>
          <w:color w:val="000000"/>
        </w:rPr>
      </w:pPr>
    </w:p>
    <w:p w14:paraId="7865101E" w14:textId="17E4E311" w:rsidR="0034531B" w:rsidRPr="00751CDD" w:rsidRDefault="00A130FF" w:rsidP="0034531B">
      <w:pPr>
        <w:ind w:left="360" w:hanging="360"/>
        <w:rPr>
          <w:rFonts w:ascii="Arial" w:hAnsi="Arial" w:cs="Arial"/>
          <w:b/>
          <w:color w:val="000000"/>
          <w:u w:val="single"/>
        </w:rPr>
      </w:pPr>
      <w:r>
        <w:rPr>
          <w:rFonts w:ascii="Arial" w:hAnsi="Arial" w:cs="Arial"/>
          <w:b/>
          <w:color w:val="000000"/>
          <w:u w:val="single"/>
        </w:rPr>
        <w:t>Electronic Devices</w:t>
      </w:r>
    </w:p>
    <w:p w14:paraId="6EFFFECB" w14:textId="77777777" w:rsidR="00A130FF" w:rsidRPr="00A130FF" w:rsidRDefault="00A130FF" w:rsidP="00A130FF">
      <w:pPr>
        <w:rPr>
          <w:rFonts w:ascii="Arial" w:hAnsi="Arial" w:cs="Arial"/>
          <w:color w:val="000000"/>
        </w:rPr>
      </w:pPr>
      <w:r w:rsidRPr="00A130FF">
        <w:rPr>
          <w:rFonts w:ascii="Arial" w:hAnsi="Arial" w:cs="Arial"/>
          <w:color w:val="000000"/>
        </w:rPr>
        <w:t xml:space="preserve">Cell phones, tablets, smart watches, or any device that can wirelessly connect to the Internet, may not be used during the contest. Music players, headphones, etc. may not be used in the testing room. Prohibited electronic devices should be turned off and should not be accessible during testing. </w:t>
      </w:r>
    </w:p>
    <w:p w14:paraId="1B27E45F" w14:textId="77777777" w:rsidR="0034531B" w:rsidRPr="00751CDD" w:rsidRDefault="0034531B" w:rsidP="0034531B">
      <w:pPr>
        <w:rPr>
          <w:rFonts w:ascii="Arial" w:hAnsi="Arial" w:cs="Arial"/>
          <w:color w:val="000000"/>
        </w:rPr>
      </w:pPr>
    </w:p>
    <w:p w14:paraId="6470E27B" w14:textId="77777777" w:rsidR="0034531B" w:rsidRPr="00751CDD" w:rsidRDefault="0034531B" w:rsidP="0034531B">
      <w:pPr>
        <w:ind w:left="1980" w:hanging="1980"/>
        <w:rPr>
          <w:rFonts w:ascii="Arial" w:hAnsi="Arial" w:cs="Arial"/>
          <w:b/>
          <w:color w:val="000000"/>
          <w:u w:val="single"/>
        </w:rPr>
      </w:pPr>
      <w:r w:rsidRPr="00751CDD">
        <w:rPr>
          <w:rFonts w:ascii="Arial" w:hAnsi="Arial" w:cs="Arial"/>
          <w:b/>
          <w:color w:val="000000"/>
          <w:u w:val="single"/>
        </w:rPr>
        <w:t>Calling for Alternates</w:t>
      </w:r>
    </w:p>
    <w:p w14:paraId="59AD7DF2" w14:textId="3E4B2E09" w:rsidR="0034531B" w:rsidRPr="00751CDD" w:rsidRDefault="0034531B" w:rsidP="0034531B">
      <w:pPr>
        <w:rPr>
          <w:rFonts w:ascii="Arial" w:hAnsi="Arial" w:cs="Arial"/>
          <w:color w:val="000000"/>
        </w:rPr>
      </w:pPr>
      <w:r w:rsidRPr="00751CDD">
        <w:rPr>
          <w:rFonts w:ascii="Arial" w:hAnsi="Arial" w:cs="Arial"/>
          <w:color w:val="000000"/>
        </w:rPr>
        <w:t xml:space="preserve">A </w:t>
      </w:r>
      <w:r w:rsidR="00CB6C12">
        <w:rPr>
          <w:rFonts w:ascii="Arial" w:hAnsi="Arial" w:cs="Arial"/>
          <w:color w:val="000000"/>
        </w:rPr>
        <w:t>test administrator</w:t>
      </w:r>
      <w:r w:rsidRPr="00751CDD">
        <w:rPr>
          <w:rFonts w:ascii="Arial" w:hAnsi="Arial" w:cs="Arial"/>
          <w:color w:val="000000"/>
        </w:rPr>
        <w:t xml:space="preserve"> will call for alternates according to the </w:t>
      </w:r>
      <w:r w:rsidRPr="00410B0E">
        <w:rPr>
          <w:rFonts w:ascii="Arial" w:hAnsi="Arial" w:cs="Arial"/>
          <w:i/>
          <w:color w:val="000000"/>
        </w:rPr>
        <w:t>UI</w:t>
      </w:r>
      <w:r>
        <w:rPr>
          <w:rFonts w:ascii="Arial" w:hAnsi="Arial" w:cs="Arial"/>
          <w:i/>
          <w:color w:val="000000"/>
        </w:rPr>
        <w:t xml:space="preserve">L Contest Rules </w:t>
      </w:r>
      <w:r>
        <w:rPr>
          <w:rFonts w:ascii="Arial" w:hAnsi="Arial" w:cs="Arial"/>
          <w:color w:val="000000"/>
        </w:rPr>
        <w:t xml:space="preserve">during roll call for the </w:t>
      </w:r>
      <w:r w:rsidR="005C40AA">
        <w:rPr>
          <w:rFonts w:ascii="Arial" w:hAnsi="Arial" w:cs="Arial"/>
          <w:color w:val="000000"/>
        </w:rPr>
        <w:t>contest</w:t>
      </w:r>
      <w:r w:rsidR="0041156A">
        <w:rPr>
          <w:rFonts w:ascii="Arial" w:hAnsi="Arial" w:cs="Arial"/>
          <w:color w:val="000000"/>
        </w:rPr>
        <w:t xml:space="preserve"> or</w:t>
      </w:r>
      <w:r w:rsidRPr="00751CDD">
        <w:rPr>
          <w:rFonts w:ascii="Arial" w:hAnsi="Arial" w:cs="Arial"/>
          <w:color w:val="000000"/>
        </w:rPr>
        <w:t xml:space="preserve"> will announce </w:t>
      </w:r>
      <w:r w:rsidR="005C40AA">
        <w:rPr>
          <w:rFonts w:ascii="Arial" w:hAnsi="Arial" w:cs="Arial"/>
          <w:color w:val="000000"/>
        </w:rPr>
        <w:t>that</w:t>
      </w:r>
      <w:r w:rsidRPr="00751CDD">
        <w:rPr>
          <w:rFonts w:ascii="Arial" w:hAnsi="Arial" w:cs="Arial"/>
          <w:color w:val="000000"/>
        </w:rPr>
        <w:t xml:space="preserve"> all contestants are </w:t>
      </w:r>
      <w:proofErr w:type="gramStart"/>
      <w:r w:rsidRPr="00751CDD">
        <w:rPr>
          <w:rFonts w:ascii="Arial" w:hAnsi="Arial" w:cs="Arial"/>
          <w:color w:val="000000"/>
        </w:rPr>
        <w:t>present</w:t>
      </w:r>
      <w:proofErr w:type="gramEnd"/>
      <w:r w:rsidRPr="00751CDD">
        <w:rPr>
          <w:rFonts w:ascii="Arial" w:hAnsi="Arial" w:cs="Arial"/>
          <w:color w:val="000000"/>
        </w:rPr>
        <w:t xml:space="preserve"> and alternates </w:t>
      </w:r>
      <w:r w:rsidR="005B0FA6">
        <w:rPr>
          <w:rFonts w:ascii="Arial" w:hAnsi="Arial" w:cs="Arial"/>
          <w:color w:val="000000"/>
        </w:rPr>
        <w:t>are</w:t>
      </w:r>
      <w:r w:rsidRPr="00751CDD">
        <w:rPr>
          <w:rFonts w:ascii="Arial" w:hAnsi="Arial" w:cs="Arial"/>
          <w:color w:val="000000"/>
        </w:rPr>
        <w:t xml:space="preserve"> </w:t>
      </w:r>
      <w:r w:rsidR="005B0FA6">
        <w:rPr>
          <w:rFonts w:ascii="Arial" w:hAnsi="Arial" w:cs="Arial"/>
          <w:color w:val="000000"/>
        </w:rPr>
        <w:t>released.</w:t>
      </w:r>
    </w:p>
    <w:p w14:paraId="1AB488DF" w14:textId="77777777" w:rsidR="0034531B" w:rsidRDefault="0034531B" w:rsidP="0034531B">
      <w:pPr>
        <w:rPr>
          <w:rFonts w:ascii="Arial" w:hAnsi="Arial" w:cs="Arial"/>
          <w:b/>
          <w:bCs/>
          <w:color w:val="FF0000"/>
          <w:sz w:val="22"/>
          <w:szCs w:val="22"/>
        </w:rPr>
      </w:pPr>
    </w:p>
    <w:p w14:paraId="754DE34F" w14:textId="45F1D33E" w:rsidR="0034531B" w:rsidRDefault="769ABBEA" w:rsidP="0034531B">
      <w:pPr>
        <w:rPr>
          <w:rFonts w:ascii="Arial" w:hAnsi="Arial" w:cs="Arial"/>
          <w:b/>
          <w:bCs/>
          <w:color w:val="FF0000"/>
          <w:sz w:val="22"/>
          <w:szCs w:val="22"/>
        </w:rPr>
      </w:pPr>
      <w:r w:rsidRPr="769ABBEA">
        <w:rPr>
          <w:rFonts w:ascii="Arial" w:hAnsi="Arial" w:cs="Arial"/>
          <w:b/>
          <w:bCs/>
          <w:color w:val="FF0000"/>
          <w:sz w:val="22"/>
          <w:szCs w:val="22"/>
        </w:rPr>
        <w:t xml:space="preserve">PLEASE NOTE: Verification and Awards will be in WEL 2.224 on Monday, May 19 at 3:30 pm. </w:t>
      </w:r>
    </w:p>
    <w:p w14:paraId="26A6D9B8" w14:textId="77777777" w:rsidR="00660E6C" w:rsidRPr="00641D7B" w:rsidRDefault="00660E6C" w:rsidP="0034531B">
      <w:pPr>
        <w:rPr>
          <w:sz w:val="22"/>
          <w:szCs w:val="22"/>
        </w:rPr>
      </w:pPr>
    </w:p>
    <w:p w14:paraId="0BEC6C61" w14:textId="50A5B896" w:rsidR="001E0D06" w:rsidRDefault="0034531B" w:rsidP="00F033EC">
      <w:pPr>
        <w:jc w:val="center"/>
      </w:pPr>
      <w:r w:rsidRPr="003A249F">
        <w:rPr>
          <w:rFonts w:ascii="Arial" w:hAnsi="Arial" w:cs="Arial"/>
          <w:b/>
          <w:bCs/>
          <w:i/>
          <w:iCs/>
          <w:sz w:val="48"/>
          <w:szCs w:val="48"/>
        </w:rPr>
        <w:t>Congratulations on advancing to State</w:t>
      </w:r>
      <w:r>
        <w:rPr>
          <w:rFonts w:ascii="Arial" w:hAnsi="Arial" w:cs="Arial"/>
          <w:b/>
          <w:bCs/>
          <w:i/>
          <w:iCs/>
          <w:sz w:val="48"/>
          <w:szCs w:val="48"/>
        </w:rPr>
        <w:t>!</w:t>
      </w:r>
    </w:p>
    <w:sectPr w:rsidR="001E0D06" w:rsidSect="00A130FF">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AC1A0" w14:textId="77777777" w:rsidR="00095740" w:rsidRDefault="00095740">
      <w:r>
        <w:separator/>
      </w:r>
    </w:p>
  </w:endnote>
  <w:endnote w:type="continuationSeparator" w:id="0">
    <w:p w14:paraId="72213F65" w14:textId="77777777" w:rsidR="00095740" w:rsidRDefault="0009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8A4B6" w14:textId="0E3AD39A" w:rsidR="001E0D06" w:rsidRPr="00014719" w:rsidRDefault="00014719" w:rsidP="00014719">
    <w:pPr>
      <w:pStyle w:val="Footer"/>
      <w:jc w:val="center"/>
      <w:rPr>
        <w:rFonts w:ascii="Arial" w:hAnsi="Arial" w:cs="Arial"/>
        <w:b/>
        <w:i/>
        <w:sz w:val="16"/>
        <w:szCs w:val="16"/>
      </w:rPr>
    </w:pPr>
    <w:r w:rsidRPr="00937BD3">
      <w:rPr>
        <w:rFonts w:ascii="Arial" w:hAnsi="Arial" w:cs="Arial"/>
        <w:b/>
        <w:i/>
        <w:sz w:val="16"/>
        <w:szCs w:val="16"/>
      </w:rPr>
      <w:t>State UIL Academic Participants are eligible to apply for a TILF Scholarship</w:t>
    </w:r>
    <w:r>
      <w:rPr>
        <w:rFonts w:ascii="Arial" w:hAnsi="Arial" w:cs="Arial"/>
        <w:b/>
        <w:i/>
        <w:sz w:val="16"/>
        <w:szCs w:val="16"/>
      </w:rPr>
      <w:t xml:space="preserve"> at </w:t>
    </w:r>
    <w:hyperlink r:id="rId1" w:history="1">
      <w:r w:rsidRPr="008A1CE6">
        <w:rPr>
          <w:rStyle w:val="Hyperlink"/>
          <w:rFonts w:ascii="Arial" w:eastAsia="Times" w:hAnsi="Arial" w:cs="Arial"/>
          <w:i/>
          <w:sz w:val="16"/>
          <w:szCs w:val="16"/>
        </w:rPr>
        <w:t>http://www.tilfoundation.org</w:t>
      </w:r>
    </w:hyperlink>
    <w:r>
      <w:rPr>
        <w:rFonts w:ascii="Arial" w:hAnsi="Arial" w:cs="Arial"/>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7E1D2" w14:textId="77777777" w:rsidR="00095740" w:rsidRDefault="00095740">
      <w:r>
        <w:separator/>
      </w:r>
    </w:p>
  </w:footnote>
  <w:footnote w:type="continuationSeparator" w:id="0">
    <w:p w14:paraId="4E6C8381" w14:textId="77777777" w:rsidR="00095740" w:rsidRDefault="00095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47E8A"/>
    <w:multiLevelType w:val="multilevel"/>
    <w:tmpl w:val="A1CCB2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F5019EF"/>
    <w:multiLevelType w:val="hybridMultilevel"/>
    <w:tmpl w:val="4A700B18"/>
    <w:lvl w:ilvl="0" w:tplc="87DA988A">
      <w:start w:val="1"/>
      <w:numFmt w:val="bullet"/>
      <w:lvlText w:val=""/>
      <w:lvlJc w:val="left"/>
      <w:pPr>
        <w:tabs>
          <w:tab w:val="num" w:pos="720"/>
        </w:tabs>
        <w:ind w:left="720" w:hanging="360"/>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75266617">
    <w:abstractNumId w:val="1"/>
  </w:num>
  <w:num w:numId="2" w16cid:durableId="2031368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1B"/>
    <w:rsid w:val="00014719"/>
    <w:rsid w:val="00047F25"/>
    <w:rsid w:val="00074FCE"/>
    <w:rsid w:val="00095740"/>
    <w:rsid w:val="00095B44"/>
    <w:rsid w:val="000E0E75"/>
    <w:rsid w:val="00177221"/>
    <w:rsid w:val="001C5F7E"/>
    <w:rsid w:val="001E0BC1"/>
    <w:rsid w:val="001E0D06"/>
    <w:rsid w:val="001F037A"/>
    <w:rsid w:val="002B039E"/>
    <w:rsid w:val="0034531B"/>
    <w:rsid w:val="0041156A"/>
    <w:rsid w:val="00466B26"/>
    <w:rsid w:val="004F203F"/>
    <w:rsid w:val="00511E54"/>
    <w:rsid w:val="0053607C"/>
    <w:rsid w:val="005408C1"/>
    <w:rsid w:val="005B0FA6"/>
    <w:rsid w:val="005C40AA"/>
    <w:rsid w:val="0062470A"/>
    <w:rsid w:val="00626B7F"/>
    <w:rsid w:val="00660E6C"/>
    <w:rsid w:val="006F767A"/>
    <w:rsid w:val="0072060E"/>
    <w:rsid w:val="007A511A"/>
    <w:rsid w:val="007D6081"/>
    <w:rsid w:val="008816CD"/>
    <w:rsid w:val="008E0A45"/>
    <w:rsid w:val="008E7539"/>
    <w:rsid w:val="009004B2"/>
    <w:rsid w:val="00975DAD"/>
    <w:rsid w:val="009C1D77"/>
    <w:rsid w:val="009F32BA"/>
    <w:rsid w:val="00A069C9"/>
    <w:rsid w:val="00A130FF"/>
    <w:rsid w:val="00A56C3F"/>
    <w:rsid w:val="00B94362"/>
    <w:rsid w:val="00BC693E"/>
    <w:rsid w:val="00BE0B32"/>
    <w:rsid w:val="00C3485A"/>
    <w:rsid w:val="00CB6C12"/>
    <w:rsid w:val="00D4231D"/>
    <w:rsid w:val="00DA3690"/>
    <w:rsid w:val="00DB7CD8"/>
    <w:rsid w:val="00E01B3D"/>
    <w:rsid w:val="00EB0C9D"/>
    <w:rsid w:val="00EF77E0"/>
    <w:rsid w:val="00F033EC"/>
    <w:rsid w:val="00F17279"/>
    <w:rsid w:val="00F84A9A"/>
    <w:rsid w:val="00FA1A3F"/>
    <w:rsid w:val="00FE51C5"/>
    <w:rsid w:val="00FF4644"/>
    <w:rsid w:val="0D23F008"/>
    <w:rsid w:val="769AB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A154"/>
  <w15:chartTrackingRefBased/>
  <w15:docId w15:val="{1E97594A-B766-A548-956F-F9813BDF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4531B"/>
    <w:rPr>
      <w:rFonts w:ascii="Times New Roman" w:eastAsia="Times New Roman" w:hAnsi="Times New Roman" w:cs="Times New Roman"/>
    </w:rPr>
  </w:style>
  <w:style w:type="paragraph" w:styleId="Heading2">
    <w:name w:val="heading 2"/>
    <w:basedOn w:val="Normal"/>
    <w:next w:val="Normal"/>
    <w:link w:val="Heading2Char"/>
    <w:qFormat/>
    <w:rsid w:val="0034531B"/>
    <w:pPr>
      <w:keepNext/>
      <w:tabs>
        <w:tab w:val="left" w:pos="360"/>
      </w:tabs>
      <w:ind w:left="360" w:hanging="360"/>
      <w:outlineLvl w:val="1"/>
    </w:pPr>
    <w:rPr>
      <w:rFonts w:ascii="Times" w:eastAsia="Times" w:hAnsi="Times"/>
      <w:color w:val="3366FF"/>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4531B"/>
    <w:rPr>
      <w:rFonts w:ascii="Times" w:eastAsia="Times" w:hAnsi="Times" w:cs="Times New Roman"/>
      <w:color w:val="3366FF"/>
      <w:sz w:val="44"/>
      <w:szCs w:val="20"/>
    </w:rPr>
  </w:style>
  <w:style w:type="paragraph" w:styleId="Footer">
    <w:name w:val="footer"/>
    <w:basedOn w:val="Normal"/>
    <w:link w:val="FooterChar"/>
    <w:rsid w:val="0034531B"/>
    <w:pPr>
      <w:tabs>
        <w:tab w:val="center" w:pos="4320"/>
        <w:tab w:val="right" w:pos="8640"/>
      </w:tabs>
    </w:pPr>
  </w:style>
  <w:style w:type="character" w:customStyle="1" w:styleId="FooterChar">
    <w:name w:val="Footer Char"/>
    <w:basedOn w:val="DefaultParagraphFont"/>
    <w:link w:val="Footer"/>
    <w:rsid w:val="0034531B"/>
    <w:rPr>
      <w:rFonts w:ascii="Times New Roman" w:eastAsia="Times New Roman" w:hAnsi="Times New Roman" w:cs="Times New Roman"/>
    </w:rPr>
  </w:style>
  <w:style w:type="paragraph" w:styleId="ListParagraph">
    <w:name w:val="List Paragraph"/>
    <w:basedOn w:val="Normal"/>
    <w:uiPriority w:val="34"/>
    <w:qFormat/>
    <w:rsid w:val="0034531B"/>
    <w:pPr>
      <w:ind w:left="720"/>
      <w:contextualSpacing/>
    </w:pPr>
  </w:style>
  <w:style w:type="paragraph" w:customStyle="1" w:styleId="bighead">
    <w:name w:val="big head"/>
    <w:basedOn w:val="Normal"/>
    <w:next w:val="Normal"/>
    <w:uiPriority w:val="99"/>
    <w:rsid w:val="0034531B"/>
    <w:pPr>
      <w:autoSpaceDE w:val="0"/>
      <w:autoSpaceDN w:val="0"/>
      <w:adjustRightInd w:val="0"/>
      <w:spacing w:line="288" w:lineRule="auto"/>
      <w:textAlignment w:val="center"/>
    </w:pPr>
    <w:rPr>
      <w:rFonts w:ascii="Helvetica Neue" w:eastAsiaTheme="minorHAnsi" w:hAnsi="Helvetica Neue" w:cs="Helvetica Neue"/>
      <w:b/>
      <w:bCs/>
      <w:color w:val="000000"/>
      <w:sz w:val="60"/>
      <w:szCs w:val="60"/>
    </w:rPr>
  </w:style>
  <w:style w:type="paragraph" w:styleId="Header">
    <w:name w:val="header"/>
    <w:basedOn w:val="Normal"/>
    <w:link w:val="HeaderChar"/>
    <w:uiPriority w:val="99"/>
    <w:unhideWhenUsed/>
    <w:rsid w:val="00014719"/>
    <w:pPr>
      <w:tabs>
        <w:tab w:val="center" w:pos="4680"/>
        <w:tab w:val="right" w:pos="9360"/>
      </w:tabs>
    </w:pPr>
  </w:style>
  <w:style w:type="character" w:customStyle="1" w:styleId="HeaderChar">
    <w:name w:val="Header Char"/>
    <w:basedOn w:val="DefaultParagraphFont"/>
    <w:link w:val="Header"/>
    <w:uiPriority w:val="99"/>
    <w:rsid w:val="00014719"/>
    <w:rPr>
      <w:rFonts w:ascii="Times New Roman" w:eastAsia="Times New Roman" w:hAnsi="Times New Roman" w:cs="Times New Roman"/>
    </w:rPr>
  </w:style>
  <w:style w:type="character" w:styleId="Hyperlink">
    <w:name w:val="Hyperlink"/>
    <w:rsid w:val="00014719"/>
    <w:rPr>
      <w:color w:val="0000FF"/>
      <w:u w:val="single"/>
    </w:rPr>
  </w:style>
  <w:style w:type="character" w:styleId="UnresolvedMention">
    <w:name w:val="Unresolved Mention"/>
    <w:basedOn w:val="DefaultParagraphFont"/>
    <w:uiPriority w:val="99"/>
    <w:rsid w:val="00074FCE"/>
    <w:rPr>
      <w:color w:val="605E5C"/>
      <w:shd w:val="clear" w:color="auto" w:fill="E1DFDD"/>
    </w:rPr>
  </w:style>
  <w:style w:type="character" w:styleId="FollowedHyperlink">
    <w:name w:val="FollowedHyperlink"/>
    <w:basedOn w:val="DefaultParagraphFont"/>
    <w:uiPriority w:val="99"/>
    <w:semiHidden/>
    <w:unhideWhenUsed/>
    <w:rsid w:val="00074F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37830">
      <w:bodyDiv w:val="1"/>
      <w:marLeft w:val="0"/>
      <w:marRight w:val="0"/>
      <w:marTop w:val="0"/>
      <w:marBottom w:val="0"/>
      <w:divBdr>
        <w:top w:val="none" w:sz="0" w:space="0" w:color="auto"/>
        <w:left w:val="none" w:sz="0" w:space="0" w:color="auto"/>
        <w:bottom w:val="none" w:sz="0" w:space="0" w:color="auto"/>
        <w:right w:val="none" w:sz="0" w:space="0" w:color="auto"/>
      </w:divBdr>
      <w:divsChild>
        <w:div w:id="2105879732">
          <w:marLeft w:val="0"/>
          <w:marRight w:val="0"/>
          <w:marTop w:val="0"/>
          <w:marBottom w:val="0"/>
          <w:divBdr>
            <w:top w:val="none" w:sz="0" w:space="0" w:color="auto"/>
            <w:left w:val="none" w:sz="0" w:space="0" w:color="auto"/>
            <w:bottom w:val="none" w:sz="0" w:space="0" w:color="auto"/>
            <w:right w:val="none" w:sz="0" w:space="0" w:color="auto"/>
          </w:divBdr>
          <w:divsChild>
            <w:div w:id="1291128970">
              <w:marLeft w:val="0"/>
              <w:marRight w:val="0"/>
              <w:marTop w:val="0"/>
              <w:marBottom w:val="0"/>
              <w:divBdr>
                <w:top w:val="none" w:sz="0" w:space="0" w:color="auto"/>
                <w:left w:val="none" w:sz="0" w:space="0" w:color="auto"/>
                <w:bottom w:val="none" w:sz="0" w:space="0" w:color="auto"/>
                <w:right w:val="none" w:sz="0" w:space="0" w:color="auto"/>
              </w:divBdr>
              <w:divsChild>
                <w:div w:id="1485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1986">
      <w:bodyDiv w:val="1"/>
      <w:marLeft w:val="0"/>
      <w:marRight w:val="0"/>
      <w:marTop w:val="0"/>
      <w:marBottom w:val="0"/>
      <w:divBdr>
        <w:top w:val="none" w:sz="0" w:space="0" w:color="auto"/>
        <w:left w:val="none" w:sz="0" w:space="0" w:color="auto"/>
        <w:bottom w:val="none" w:sz="0" w:space="0" w:color="auto"/>
        <w:right w:val="none" w:sz="0" w:space="0" w:color="auto"/>
      </w:divBdr>
      <w:divsChild>
        <w:div w:id="1622375439">
          <w:marLeft w:val="0"/>
          <w:marRight w:val="0"/>
          <w:marTop w:val="0"/>
          <w:marBottom w:val="0"/>
          <w:divBdr>
            <w:top w:val="none" w:sz="0" w:space="0" w:color="auto"/>
            <w:left w:val="none" w:sz="0" w:space="0" w:color="auto"/>
            <w:bottom w:val="none" w:sz="0" w:space="0" w:color="auto"/>
            <w:right w:val="none" w:sz="0" w:space="0" w:color="auto"/>
          </w:divBdr>
          <w:divsChild>
            <w:div w:id="442842405">
              <w:marLeft w:val="0"/>
              <w:marRight w:val="0"/>
              <w:marTop w:val="0"/>
              <w:marBottom w:val="0"/>
              <w:divBdr>
                <w:top w:val="none" w:sz="0" w:space="0" w:color="auto"/>
                <w:left w:val="none" w:sz="0" w:space="0" w:color="auto"/>
                <w:bottom w:val="none" w:sz="0" w:space="0" w:color="auto"/>
                <w:right w:val="none" w:sz="0" w:space="0" w:color="auto"/>
              </w:divBdr>
              <w:divsChild>
                <w:div w:id="3963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uiltexas.org/machform/view.php?id=1110592" TargetMode="External"/><Relationship Id="rId4" Type="http://schemas.openxmlformats.org/officeDocument/2006/relationships/webSettings" Target="webSettings.xml"/><Relationship Id="rId9" Type="http://schemas.openxmlformats.org/officeDocument/2006/relationships/hyperlink" Target="https://www.uiltexas.org/machform/view.php?id=111059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til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Munoz, Glenda A</dc:creator>
  <cp:keywords/>
  <dc:description/>
  <cp:lastModifiedBy>Munoz, Glenda A</cp:lastModifiedBy>
  <cp:revision>2</cp:revision>
  <dcterms:created xsi:type="dcterms:W3CDTF">2025-05-02T21:19:00Z</dcterms:created>
  <dcterms:modified xsi:type="dcterms:W3CDTF">2025-05-02T21:19:00Z</dcterms:modified>
</cp:coreProperties>
</file>